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6"/>
        <w:gridCol w:w="8714"/>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2C30E50F"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275506" w:rsidRPr="007A2793">
              <w:rPr>
                <w:sz w:val="20"/>
                <w:szCs w:val="20"/>
              </w:rPr>
              <w:t>February 28, 2022</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5"/>
        <w:gridCol w:w="4685"/>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25"/>
        <w:gridCol w:w="3125"/>
        <w:gridCol w:w="3126"/>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3230879F"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is a large accelerated filer, accelerated filer, a non-accelerated filer, or a smaller reporting company. Large accelerated filer </w:t>
      </w:r>
      <w:r w:rsidRPr="007A2793">
        <w:rPr>
          <w:rFonts w:ascii="Segoe UI Symbol" w:eastAsia="Segoe UI Symbol" w:hAnsi="Segoe UI Symbol" w:cs="Segoe UI Symbol"/>
          <w:sz w:val="20"/>
          <w:szCs w:val="20"/>
        </w:rPr>
        <w:t>☐</w:t>
      </w:r>
      <w:r w:rsidRPr="007A2793">
        <w:rPr>
          <w:sz w:val="20"/>
          <w:szCs w:val="20"/>
        </w:rPr>
        <w:t xml:space="preserve">      Accelerated filer </w:t>
      </w:r>
      <w:r w:rsidRPr="007A2793">
        <w:rPr>
          <w:rFonts w:ascii="Segoe UI Symbol" w:eastAsia="Segoe UI Symbol" w:hAnsi="Segoe UI Symbol" w:cs="Segoe UI Symbol"/>
          <w:sz w:val="20"/>
          <w:szCs w:val="20"/>
        </w:rPr>
        <w:t>☐</w:t>
      </w:r>
      <w:r w:rsidRPr="007A2793">
        <w:rPr>
          <w:sz w:val="20"/>
          <w:szCs w:val="20"/>
        </w:rPr>
        <w:t>     Non-accelerated filer </w:t>
      </w:r>
      <w:r w:rsidRPr="007A2793">
        <w:rPr>
          <w:rFonts w:ascii="Segoe UI Symbol" w:eastAsia="Segoe UI Symbol" w:hAnsi="Segoe UI Symbol" w:cs="Segoe UI Symbol"/>
          <w:sz w:val="20"/>
          <w:szCs w:val="20"/>
        </w:rPr>
        <w:t>☐</w:t>
      </w:r>
      <w:r w:rsidRPr="007A2793">
        <w:rPr>
          <w:sz w:val="20"/>
          <w:szCs w:val="20"/>
        </w:rPr>
        <w:t xml:space="preserve">     Smaller reporting company </w:t>
      </w:r>
      <w:r w:rsidRPr="007A2793">
        <w:rPr>
          <w:rFonts w:ascii="Segoe UI Symbol" w:eastAsia="Segoe UI Symbol" w:hAnsi="Segoe UI Symbol" w:cs="Segoe UI Symbol"/>
          <w:sz w:val="20"/>
          <w:szCs w:val="20"/>
        </w:rPr>
        <w:t>☒</w:t>
      </w:r>
    </w:p>
    <w:p w14:paraId="0ACFA6EC" w14:textId="77777777"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76B948FA" w:rsidR="00E422C3" w:rsidRPr="007A2793" w:rsidRDefault="00E422C3" w:rsidP="00E422C3">
      <w:pPr>
        <w:ind w:left="144" w:right="144"/>
        <w:jc w:val="both"/>
        <w:rPr>
          <w:sz w:val="20"/>
          <w:szCs w:val="20"/>
        </w:rPr>
      </w:pPr>
      <w:r w:rsidRPr="007A2793">
        <w:rPr>
          <w:sz w:val="20"/>
          <w:szCs w:val="20"/>
        </w:rPr>
        <w:t>As of </w:t>
      </w:r>
      <w:r w:rsidR="00275506" w:rsidRPr="007A2793">
        <w:rPr>
          <w:sz w:val="20"/>
          <w:szCs w:val="20"/>
        </w:rPr>
        <w:t>April 1</w:t>
      </w:r>
      <w:r w:rsidR="005D694E">
        <w:rPr>
          <w:sz w:val="20"/>
          <w:szCs w:val="20"/>
        </w:rPr>
        <w:t>3</w:t>
      </w:r>
      <w:r w:rsidR="00275506" w:rsidRPr="007A2793">
        <w:rPr>
          <w:sz w:val="20"/>
          <w:szCs w:val="20"/>
        </w:rPr>
        <w:t>, 2022</w:t>
      </w:r>
      <w:r w:rsidRPr="007A2793">
        <w:rPr>
          <w:sz w:val="20"/>
          <w:szCs w:val="20"/>
        </w:rPr>
        <w:t xml:space="preserve"> 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C55F4FD" w14:textId="77777777" w:rsidR="00945A08" w:rsidRPr="007A2793" w:rsidRDefault="00945A08">
      <w:pPr>
        <w:pStyle w:val="NormalWeb"/>
      </w:pPr>
    </w:p>
    <w:p w14:paraId="68A467AC" w14:textId="77777777" w:rsidR="005878A7" w:rsidRPr="007A2793" w:rsidRDefault="005878A7">
      <w:pPr>
        <w:pStyle w:val="NormalWeb"/>
      </w:pPr>
    </w:p>
    <w:p w14:paraId="062A228E" w14:textId="77777777" w:rsidR="00945A08" w:rsidRPr="007A2793" w:rsidRDefault="00945A08">
      <w:pPr>
        <w:pStyle w:val="NormalWeb"/>
      </w:pPr>
    </w:p>
    <w:p w14:paraId="197C58BC" w14:textId="77777777"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C521C5">
            <w:pPr>
              <w:rPr>
                <w:sz w:val="22"/>
                <w:szCs w:val="22"/>
              </w:rPr>
            </w:pPr>
            <w:hyperlink w:anchor="MANAGEMENT'S_DISCUSSION_AND_ANALYSIS_OF" w:history="1">
              <w:r w:rsidR="00B04F14"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00B04F14"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C521C5">
            <w:pPr>
              <w:rPr>
                <w:sz w:val="22"/>
                <w:szCs w:val="22"/>
                <w:u w:val="single"/>
              </w:rPr>
            </w:pPr>
            <w:hyperlink w:anchor="CONTROLS_AND_PROCEEDURES" w:history="1">
              <w:r w:rsidR="005A4279" w:rsidRPr="007A2793">
                <w:rPr>
                  <w:rStyle w:val="Hyperlink"/>
                  <w:color w:val="auto"/>
                  <w:sz w:val="22"/>
                  <w:szCs w:val="22"/>
                </w:rPr>
                <w:t>Quantitative</w:t>
              </w:r>
            </w:hyperlink>
            <w:r w:rsidR="005A4279"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C521C5">
            <w:pPr>
              <w:rPr>
                <w:sz w:val="22"/>
                <w:szCs w:val="22"/>
              </w:rPr>
            </w:pPr>
            <w:hyperlink w:anchor="CONTROLS_AND_PROCEEDURES" w:history="1">
              <w:r w:rsidR="005A4279"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C521C5">
            <w:pPr>
              <w:spacing w:line="225" w:lineRule="atLeast"/>
              <w:rPr>
                <w:sz w:val="22"/>
                <w:szCs w:val="22"/>
              </w:rPr>
            </w:pPr>
            <w:hyperlink w:anchor="LEGAL_PROCEEDINGS" w:history="1">
              <w:r w:rsidR="00B04F14"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C521C5">
            <w:pPr>
              <w:rPr>
                <w:sz w:val="22"/>
                <w:szCs w:val="22"/>
              </w:rPr>
            </w:pPr>
            <w:hyperlink w:anchor="DEFAULTS_UPON_SENIOR_SECURITIES" w:history="1">
              <w:r w:rsidR="00B04F14"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C521C5">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C521C5">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C521C5">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77777777" w:rsidR="00E422C3" w:rsidRPr="004A0493" w:rsidRDefault="00E422C3">
      <w:pPr>
        <w:pStyle w:val="NormalWeb"/>
        <w:jc w:val="center"/>
        <w:rPr>
          <w:sz w:val="20"/>
          <w:szCs w:val="20"/>
        </w:rPr>
      </w:pPr>
    </w:p>
    <w:p w14:paraId="6324A473" w14:textId="77777777" w:rsidR="00BD18F7" w:rsidRPr="004A0493" w:rsidRDefault="00BD18F7">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3C0EF563" w14:textId="77777777" w:rsidR="00047128" w:rsidRPr="007A2793" w:rsidRDefault="00047128" w:rsidP="00E1593A">
      <w:pPr>
        <w:jc w:val="center"/>
        <w:rPr>
          <w:b/>
          <w:sz w:val="20"/>
          <w:szCs w:val="20"/>
        </w:rPr>
      </w:pPr>
      <w:r w:rsidRPr="007A2793">
        <w:rPr>
          <w:b/>
          <w:sz w:val="20"/>
          <w:szCs w:val="20"/>
        </w:rPr>
        <w:t>B</w:t>
      </w:r>
      <w:r w:rsidR="00B04F14" w:rsidRPr="007A2793">
        <w:rPr>
          <w:b/>
          <w:sz w:val="20"/>
          <w:szCs w:val="20"/>
        </w:rPr>
        <w:t xml:space="preserve">AB, Inc. </w:t>
      </w:r>
    </w:p>
    <w:p w14:paraId="24E8A6D7" w14:textId="77777777" w:rsidR="00E90947" w:rsidRPr="007A2793" w:rsidRDefault="00B04F14" w:rsidP="00AF181E">
      <w:pPr>
        <w:jc w:val="center"/>
        <w:rPr>
          <w:b/>
          <w:sz w:val="20"/>
          <w:szCs w:val="20"/>
        </w:rPr>
      </w:pPr>
      <w:r w:rsidRPr="007A2793">
        <w:rPr>
          <w:b/>
          <w:sz w:val="20"/>
          <w:szCs w:val="20"/>
        </w:rPr>
        <w:t>Consolidated Balance Sheet</w:t>
      </w:r>
      <w:r w:rsidR="00710EE0" w:rsidRPr="007A2793">
        <w:rPr>
          <w:b/>
          <w:sz w:val="20"/>
          <w:szCs w:val="20"/>
        </w:rPr>
        <w:t>s</w:t>
      </w:r>
    </w:p>
    <w:p w14:paraId="0C5551B6" w14:textId="4940440F" w:rsidR="00872CA1" w:rsidRPr="007A2793" w:rsidRDefault="00603298" w:rsidP="00AF181E">
      <w:pPr>
        <w:jc w:val="center"/>
        <w:rPr>
          <w:b/>
          <w:sz w:val="16"/>
          <w:szCs w:val="16"/>
        </w:rPr>
      </w:pPr>
      <w:r w:rsidRPr="007A2793">
        <w:rPr>
          <w:b/>
          <w:sz w:val="16"/>
          <w:szCs w:val="16"/>
        </w:rPr>
        <w:object w:dxaOrig="10239" w:dyaOrig="12402" w14:anchorId="417FD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620.4pt" o:ole="">
            <v:imagedata r:id="rId8" o:title=""/>
          </v:shape>
          <o:OLEObject Type="Embed" ProgID="Excel.Sheet.12" ShapeID="_x0000_i1025" DrawAspect="Content" ObjectID="_1710788094"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47822929" w14:textId="77777777" w:rsidR="007932E5" w:rsidRPr="007A2793" w:rsidRDefault="007932E5"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47289F64" w:rsidR="008116EC" w:rsidRPr="007A2793" w:rsidRDefault="000A0A32" w:rsidP="003E7E5F">
      <w:pPr>
        <w:jc w:val="center"/>
        <w:rPr>
          <w:b/>
          <w:sz w:val="20"/>
          <w:szCs w:val="20"/>
        </w:rPr>
      </w:pPr>
      <w:r w:rsidRPr="007A2793">
        <w:rPr>
          <w:b/>
          <w:sz w:val="20"/>
          <w:szCs w:val="20"/>
        </w:rPr>
        <w:t xml:space="preserve">For the Three Months Ended </w:t>
      </w:r>
      <w:r w:rsidR="001163E9" w:rsidRPr="007A2793">
        <w:rPr>
          <w:b/>
          <w:sz w:val="20"/>
          <w:szCs w:val="20"/>
        </w:rPr>
        <w:t>February 28, 2022</w:t>
      </w:r>
      <w:r w:rsidRPr="007A2793">
        <w:rPr>
          <w:b/>
          <w:sz w:val="20"/>
          <w:szCs w:val="20"/>
        </w:rPr>
        <w:t xml:space="preserve"> and </w:t>
      </w:r>
      <w:r w:rsidR="001163E9" w:rsidRPr="007A2793">
        <w:rPr>
          <w:b/>
          <w:sz w:val="20"/>
          <w:szCs w:val="20"/>
        </w:rPr>
        <w:t>February 28, 2021</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7DC3AD0B" w14:textId="77777777" w:rsidR="00B83D15" w:rsidRPr="007A2793" w:rsidRDefault="00B83D15" w:rsidP="009A7D16">
      <w:pPr>
        <w:jc w:val="center"/>
        <w:rPr>
          <w:b/>
          <w:sz w:val="20"/>
          <w:szCs w:val="20"/>
        </w:rPr>
      </w:pPr>
    </w:p>
    <w:p w14:paraId="168748DD" w14:textId="77777777" w:rsidR="00555D4F" w:rsidRPr="007A2793" w:rsidRDefault="00555D4F" w:rsidP="00121ECC">
      <w:pPr>
        <w:ind w:left="-360"/>
        <w:jc w:val="center"/>
        <w:rPr>
          <w:sz w:val="20"/>
          <w:szCs w:val="20"/>
        </w:rPr>
      </w:pPr>
    </w:p>
    <w:p w14:paraId="5F03005A" w14:textId="77777777" w:rsidR="00B83D15" w:rsidRPr="007A2793" w:rsidRDefault="00B83D15" w:rsidP="00DB3D95">
      <w:pPr>
        <w:jc w:val="center"/>
        <w:rPr>
          <w:sz w:val="16"/>
          <w:szCs w:val="16"/>
        </w:rPr>
      </w:pPr>
    </w:p>
    <w:p w14:paraId="11317422" w14:textId="52B4C2CD" w:rsidR="00B83D15" w:rsidRPr="007A2793" w:rsidRDefault="000A37C4" w:rsidP="00DB3D95">
      <w:pPr>
        <w:jc w:val="center"/>
        <w:rPr>
          <w:sz w:val="16"/>
          <w:szCs w:val="16"/>
        </w:rPr>
      </w:pPr>
      <w:r w:rsidRPr="007A2793">
        <w:rPr>
          <w:sz w:val="16"/>
          <w:szCs w:val="16"/>
        </w:rPr>
        <w:object w:dxaOrig="8196" w:dyaOrig="9044" w14:anchorId="7BA212E7">
          <v:shape id="_x0000_i1026" type="#_x0000_t75" style="width:409.8pt;height:452.4pt" o:ole="">
            <v:imagedata r:id="rId10" o:title=""/>
          </v:shape>
          <o:OLEObject Type="Embed" ProgID="Excel.Sheet.12" ShapeID="_x0000_i1026" DrawAspect="Content" ObjectID="_1710788095" r:id="rId11"/>
        </w:object>
      </w:r>
    </w:p>
    <w:p w14:paraId="3141045C" w14:textId="77777777" w:rsidR="00B83D15" w:rsidRPr="007A2793" w:rsidRDefault="00B83D15" w:rsidP="00DB3D95">
      <w:pPr>
        <w:jc w:val="center"/>
        <w:rPr>
          <w:sz w:val="16"/>
          <w:szCs w:val="16"/>
        </w:rPr>
      </w:pPr>
    </w:p>
    <w:p w14:paraId="26510641" w14:textId="77777777"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Pr="007A2793" w:rsidRDefault="001B0E5B" w:rsidP="007234A9">
      <w:pPr>
        <w:tabs>
          <w:tab w:val="left" w:pos="8250"/>
        </w:tabs>
        <w:rPr>
          <w:sz w:val="16"/>
          <w:szCs w:val="16"/>
        </w:rPr>
      </w:pPr>
    </w:p>
    <w:p w14:paraId="7A2548A2" w14:textId="77777777" w:rsidR="001B0E5B" w:rsidRPr="007A2793" w:rsidRDefault="001B0E5B" w:rsidP="007234A9">
      <w:pPr>
        <w:tabs>
          <w:tab w:val="left" w:pos="8250"/>
        </w:tabs>
        <w:rPr>
          <w:sz w:val="16"/>
          <w:szCs w:val="16"/>
        </w:rPr>
      </w:pPr>
    </w:p>
    <w:p w14:paraId="03605E46" w14:textId="77777777" w:rsidR="00A66774" w:rsidRPr="007A2793" w:rsidRDefault="00A66774" w:rsidP="007234A9">
      <w:pPr>
        <w:tabs>
          <w:tab w:val="left" w:pos="8250"/>
        </w:tabs>
        <w:rPr>
          <w:sz w:val="16"/>
          <w:szCs w:val="16"/>
        </w:rPr>
      </w:pPr>
    </w:p>
    <w:p w14:paraId="230D5ACE" w14:textId="77777777" w:rsidR="001B0E5B" w:rsidRPr="007A2793" w:rsidRDefault="001B0E5B" w:rsidP="007234A9">
      <w:pPr>
        <w:tabs>
          <w:tab w:val="left" w:pos="8250"/>
        </w:tabs>
        <w:rPr>
          <w:sz w:val="16"/>
          <w:szCs w:val="16"/>
        </w:rPr>
      </w:pPr>
    </w:p>
    <w:p w14:paraId="52614D3A" w14:textId="0FAE9AA2" w:rsidR="001B0E5B" w:rsidRPr="007A2793" w:rsidRDefault="001B0E5B" w:rsidP="007234A9">
      <w:pPr>
        <w:tabs>
          <w:tab w:val="left" w:pos="8250"/>
        </w:tabs>
        <w:rPr>
          <w:sz w:val="16"/>
          <w:szCs w:val="16"/>
        </w:rPr>
      </w:pPr>
    </w:p>
    <w:p w14:paraId="386F01FB" w14:textId="15ABDED1" w:rsidR="00C03016" w:rsidRPr="007A2793" w:rsidRDefault="00C03016" w:rsidP="007234A9">
      <w:pPr>
        <w:tabs>
          <w:tab w:val="left" w:pos="8250"/>
        </w:tabs>
        <w:rPr>
          <w:sz w:val="16"/>
          <w:szCs w:val="16"/>
        </w:rPr>
      </w:pPr>
    </w:p>
    <w:p w14:paraId="7D8FA93A" w14:textId="0B5C03D8" w:rsidR="00C03016" w:rsidRPr="007A2793" w:rsidRDefault="00C03016" w:rsidP="007234A9">
      <w:pPr>
        <w:tabs>
          <w:tab w:val="left" w:pos="8250"/>
        </w:tabs>
        <w:rPr>
          <w:sz w:val="16"/>
          <w:szCs w:val="16"/>
        </w:rPr>
      </w:pPr>
    </w:p>
    <w:p w14:paraId="640C2CFD" w14:textId="4226D69A" w:rsidR="00C03016" w:rsidRPr="007A2793" w:rsidRDefault="00C03016" w:rsidP="007234A9">
      <w:pPr>
        <w:tabs>
          <w:tab w:val="left" w:pos="8250"/>
        </w:tabs>
        <w:rPr>
          <w:sz w:val="16"/>
          <w:szCs w:val="16"/>
        </w:rPr>
      </w:pPr>
    </w:p>
    <w:p w14:paraId="6703B2FA" w14:textId="77777777" w:rsidR="00C03016" w:rsidRPr="007A2793" w:rsidRDefault="00C03016" w:rsidP="007234A9">
      <w:pPr>
        <w:tabs>
          <w:tab w:val="left" w:pos="8250"/>
        </w:tabs>
        <w:rPr>
          <w:sz w:val="16"/>
          <w:szCs w:val="16"/>
        </w:rPr>
      </w:pPr>
    </w:p>
    <w:p w14:paraId="79DC9357" w14:textId="62E5F2A0" w:rsidR="002B1A4E" w:rsidRPr="007A2793" w:rsidRDefault="002B1A4E" w:rsidP="007234A9">
      <w:pPr>
        <w:tabs>
          <w:tab w:val="left" w:pos="8250"/>
        </w:tabs>
        <w:rPr>
          <w:sz w:val="16"/>
          <w:szCs w:val="16"/>
        </w:rPr>
      </w:pPr>
    </w:p>
    <w:p w14:paraId="2A99C2C3" w14:textId="67D17620" w:rsidR="000A0A32" w:rsidRPr="007A2793" w:rsidRDefault="000A0A32" w:rsidP="007234A9">
      <w:pPr>
        <w:tabs>
          <w:tab w:val="left" w:pos="8250"/>
        </w:tabs>
        <w:rPr>
          <w:sz w:val="16"/>
          <w:szCs w:val="16"/>
        </w:rPr>
      </w:pPr>
    </w:p>
    <w:p w14:paraId="69AD87CF" w14:textId="413FF667" w:rsidR="000A0A32" w:rsidRPr="007A2793" w:rsidRDefault="000A0A32" w:rsidP="007234A9">
      <w:pPr>
        <w:tabs>
          <w:tab w:val="left" w:pos="8250"/>
        </w:tabs>
        <w:rPr>
          <w:sz w:val="16"/>
          <w:szCs w:val="16"/>
        </w:rPr>
      </w:pPr>
    </w:p>
    <w:p w14:paraId="1E0D78AD" w14:textId="77777777" w:rsidR="001B0E5B" w:rsidRPr="007A2793" w:rsidRDefault="001B0E5B" w:rsidP="007234A9">
      <w:pPr>
        <w:tabs>
          <w:tab w:val="left" w:pos="8250"/>
        </w:tabs>
        <w:rPr>
          <w:i/>
          <w:sz w:val="16"/>
          <w:szCs w:val="16"/>
        </w:rPr>
      </w:pPr>
    </w:p>
    <w:p w14:paraId="05DB594C" w14:textId="77777777" w:rsidR="00B04F14" w:rsidRPr="007A2793" w:rsidRDefault="006B7EC1" w:rsidP="008F6650">
      <w:pPr>
        <w:jc w:val="center"/>
        <w:rPr>
          <w:b/>
          <w:sz w:val="20"/>
          <w:szCs w:val="20"/>
        </w:rPr>
      </w:pPr>
      <w:r w:rsidRPr="007A2793">
        <w:rPr>
          <w:b/>
          <w:sz w:val="20"/>
          <w:szCs w:val="20"/>
        </w:rPr>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7E08B367" w14:textId="77777777" w:rsidR="001163E9" w:rsidRPr="007A2793" w:rsidRDefault="001163E9" w:rsidP="001163E9">
      <w:pPr>
        <w:jc w:val="center"/>
        <w:rPr>
          <w:b/>
          <w:sz w:val="20"/>
          <w:szCs w:val="20"/>
        </w:rPr>
      </w:pPr>
      <w:r w:rsidRPr="007A2793">
        <w:rPr>
          <w:b/>
          <w:sz w:val="20"/>
          <w:szCs w:val="20"/>
        </w:rPr>
        <w:t>For the Three Months Ended February 28, 2022 and February 28, 2021</w:t>
      </w:r>
    </w:p>
    <w:p w14:paraId="33090671" w14:textId="77777777" w:rsidR="008116EC" w:rsidRPr="007A2793" w:rsidRDefault="008116EC" w:rsidP="008116EC">
      <w:pPr>
        <w:jc w:val="center"/>
        <w:rPr>
          <w:b/>
          <w:sz w:val="20"/>
          <w:szCs w:val="20"/>
        </w:rPr>
      </w:pPr>
    </w:p>
    <w:p w14:paraId="7C48D9D0" w14:textId="77777777" w:rsidR="00E27501" w:rsidRPr="007A2793"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11D90CAE" w14:textId="77777777" w:rsidR="00554094" w:rsidRPr="007A2793" w:rsidRDefault="00554094"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236F3E79" w:rsidR="00E3494B" w:rsidRPr="007A2793" w:rsidRDefault="00347F2F" w:rsidP="00A90C47">
      <w:pPr>
        <w:jc w:val="center"/>
        <w:rPr>
          <w:sz w:val="20"/>
          <w:szCs w:val="20"/>
        </w:rPr>
      </w:pPr>
      <w:r w:rsidRPr="007A2793">
        <w:rPr>
          <w:sz w:val="20"/>
          <w:szCs w:val="20"/>
        </w:rPr>
        <w:object w:dxaOrig="9552" w:dyaOrig="8667" w14:anchorId="7DBC786D">
          <v:shape id="_x0000_i1027" type="#_x0000_t75" style="width:477.6pt;height:433.2pt" o:ole="">
            <v:imagedata r:id="rId12" o:title=""/>
          </v:shape>
          <o:OLEObject Type="Embed" ProgID="Excel.Sheet.12" ShapeID="_x0000_i1027" DrawAspect="Content" ObjectID="_1710788096" r:id="rId13"/>
        </w:object>
      </w:r>
    </w:p>
    <w:p w14:paraId="72820372" w14:textId="77777777" w:rsidR="00E3494B" w:rsidRPr="007A2793" w:rsidRDefault="00E3494B" w:rsidP="008F6650">
      <w:pPr>
        <w:jc w:val="center"/>
        <w:rPr>
          <w:sz w:val="20"/>
          <w:szCs w:val="20"/>
        </w:rPr>
      </w:pPr>
    </w:p>
    <w:p w14:paraId="00CB2EDE" w14:textId="77777777" w:rsidR="00D41F8A" w:rsidRPr="007A2793" w:rsidRDefault="00D41F8A" w:rsidP="000C0707">
      <w:pPr>
        <w:jc w:val="center"/>
        <w:rPr>
          <w:sz w:val="20"/>
          <w:szCs w:val="20"/>
        </w:rPr>
      </w:pPr>
    </w:p>
    <w:p w14:paraId="0DD1B745" w14:textId="77777777" w:rsidR="00B04F14" w:rsidRPr="007A2793" w:rsidRDefault="00B04F14" w:rsidP="000C0707">
      <w:pPr>
        <w:jc w:val="center"/>
        <w:rPr>
          <w:sz w:val="16"/>
          <w:szCs w:val="16"/>
        </w:rPr>
      </w:pPr>
      <w:r w:rsidRPr="007A2793">
        <w:rPr>
          <w:sz w:val="18"/>
          <w:szCs w:val="18"/>
        </w:rPr>
        <w:t> </w:t>
      </w:r>
      <w:smartTag w:uri="urn:schemas-microsoft-com:office:smarttags" w:element="stockticker">
        <w:r w:rsidRPr="007A2793">
          <w:rPr>
            <w:sz w:val="18"/>
            <w:szCs w:val="18"/>
          </w:rPr>
          <w:t>S</w:t>
        </w:r>
        <w:r w:rsidRPr="007A2793">
          <w:rPr>
            <w:sz w:val="16"/>
            <w:szCs w:val="16"/>
          </w:rPr>
          <w:t>EE</w:t>
        </w:r>
      </w:smartTag>
      <w:r w:rsidRPr="007A2793">
        <w:rPr>
          <w:sz w:val="16"/>
          <w:szCs w:val="16"/>
        </w:rPr>
        <w:t xml:space="preserve"> A</w:t>
      </w:r>
      <w:smartTag w:uri="urn:schemas-microsoft-com:office:smarttags" w:element="stockticker">
        <w:r w:rsidRPr="007A2793">
          <w:rPr>
            <w:sz w:val="16"/>
            <w:szCs w:val="16"/>
          </w:rPr>
          <w:t>CCOM</w:t>
        </w:r>
      </w:smartTag>
      <w:r w:rsidRPr="007A2793">
        <w:rPr>
          <w:sz w:val="16"/>
          <w:szCs w:val="16"/>
        </w:rPr>
        <w:t xml:space="preserve">PANYING NOTES </w:t>
      </w:r>
    </w:p>
    <w:p w14:paraId="41708385" w14:textId="6ED297BE" w:rsidR="00E61E0A" w:rsidRPr="007A2793" w:rsidRDefault="00E61E0A">
      <w:pPr>
        <w:pStyle w:val="NormalWeb"/>
        <w:jc w:val="center"/>
        <w:rPr>
          <w:b/>
          <w:sz w:val="20"/>
          <w:szCs w:val="20"/>
        </w:rPr>
      </w:pPr>
    </w:p>
    <w:p w14:paraId="20144C6F" w14:textId="77777777" w:rsidR="000740EC" w:rsidRPr="007A2793" w:rsidRDefault="000740EC">
      <w:pPr>
        <w:pStyle w:val="NormalWeb"/>
        <w:jc w:val="center"/>
        <w:rPr>
          <w:b/>
          <w:sz w:val="20"/>
          <w:szCs w:val="20"/>
        </w:rPr>
      </w:pPr>
    </w:p>
    <w:p w14:paraId="1472662A" w14:textId="3AF15A27" w:rsidR="005931FA" w:rsidRPr="007A2793" w:rsidRDefault="005931FA">
      <w:pPr>
        <w:pStyle w:val="NormalWeb"/>
        <w:jc w:val="center"/>
        <w:rPr>
          <w:b/>
          <w:sz w:val="20"/>
          <w:szCs w:val="20"/>
        </w:rPr>
      </w:pPr>
    </w:p>
    <w:p w14:paraId="581C608F" w14:textId="77777777" w:rsidR="00820445" w:rsidRPr="007A2793" w:rsidRDefault="00820445">
      <w:pPr>
        <w:pStyle w:val="NormalWeb"/>
        <w:jc w:val="center"/>
        <w:rPr>
          <w:b/>
          <w:sz w:val="20"/>
          <w:szCs w:val="20"/>
        </w:rPr>
      </w:pPr>
    </w:p>
    <w:p w14:paraId="47E5B7C8" w14:textId="77777777" w:rsidR="00004815" w:rsidRPr="007A2793" w:rsidRDefault="00004815" w:rsidP="0091449C">
      <w:pPr>
        <w:pStyle w:val="NormalWeb"/>
        <w:spacing w:before="0" w:beforeAutospacing="0" w:after="0" w:afterAutospacing="0"/>
        <w:jc w:val="center"/>
        <w:rPr>
          <w:b/>
          <w:sz w:val="20"/>
          <w:szCs w:val="20"/>
        </w:rPr>
      </w:pPr>
    </w:p>
    <w:p w14:paraId="103AD74A" w14:textId="0851DF07" w:rsidR="00B04F14" w:rsidRPr="007A2793" w:rsidRDefault="00B04F14" w:rsidP="0091449C">
      <w:pPr>
        <w:pStyle w:val="NormalWeb"/>
        <w:spacing w:before="0" w:beforeAutospacing="0" w:after="0" w:afterAutospacing="0"/>
        <w:jc w:val="center"/>
        <w:rPr>
          <w:b/>
        </w:rPr>
      </w:pPr>
      <w:r w:rsidRPr="007A2793">
        <w:rPr>
          <w:b/>
          <w:sz w:val="20"/>
          <w:szCs w:val="20"/>
        </w:rPr>
        <w:lastRenderedPageBreak/>
        <w:t xml:space="preserve">BAB, Inc. </w:t>
      </w:r>
    </w:p>
    <w:p w14:paraId="3C61E775" w14:textId="77777777" w:rsidR="00B04F14" w:rsidRPr="007A2793" w:rsidRDefault="00B04F14" w:rsidP="0091449C">
      <w:pPr>
        <w:pStyle w:val="NormalWeb"/>
        <w:spacing w:before="0" w:beforeAutospacing="0" w:after="0" w:afterAutospacing="0"/>
        <w:jc w:val="center"/>
        <w:rPr>
          <w:b/>
          <w:sz w:val="20"/>
          <w:szCs w:val="20"/>
        </w:rPr>
      </w:pPr>
      <w:r w:rsidRPr="007A2793">
        <w:rPr>
          <w:b/>
          <w:sz w:val="20"/>
          <w:szCs w:val="20"/>
        </w:rPr>
        <w:t xml:space="preserve">Notes to Unaudited Consolidated Financial Statements </w:t>
      </w:r>
    </w:p>
    <w:p w14:paraId="2ED764A4" w14:textId="77777777" w:rsidR="001163E9" w:rsidRPr="007A2793" w:rsidRDefault="001163E9" w:rsidP="001163E9">
      <w:pPr>
        <w:jc w:val="center"/>
        <w:rPr>
          <w:b/>
          <w:sz w:val="20"/>
          <w:szCs w:val="20"/>
        </w:rPr>
      </w:pPr>
      <w:r w:rsidRPr="007A2793">
        <w:rPr>
          <w:b/>
          <w:sz w:val="20"/>
          <w:szCs w:val="20"/>
        </w:rPr>
        <w:t>For the Three Months Ended February 28, 2022 and February 28, 2021</w:t>
      </w:r>
    </w:p>
    <w:p w14:paraId="36735C13" w14:textId="50CB8579" w:rsidR="00B04F14" w:rsidRPr="007A2793" w:rsidRDefault="00B04F14" w:rsidP="00745C89">
      <w:pPr>
        <w:pStyle w:val="NormalWeb"/>
        <w:spacing w:before="0" w:beforeAutospacing="0" w:after="0" w:afterAutospacing="0"/>
        <w:jc w:val="center"/>
        <w:rPr>
          <w:b/>
          <w:sz w:val="20"/>
          <w:szCs w:val="20"/>
        </w:rPr>
      </w:pPr>
      <w:r w:rsidRPr="007A2793">
        <w:rPr>
          <w:b/>
          <w:sz w:val="20"/>
          <w:szCs w:val="20"/>
        </w:rPr>
        <w:t>(Unaudited)</w:t>
      </w:r>
    </w:p>
    <w:p w14:paraId="02A02125" w14:textId="77777777" w:rsidR="00754F0C" w:rsidRPr="007A2793" w:rsidRDefault="00754F0C" w:rsidP="00754F0C">
      <w:pPr>
        <w:pStyle w:val="NormalWeb"/>
        <w:rPr>
          <w:rStyle w:val="Strong"/>
          <w:sz w:val="20"/>
          <w:szCs w:val="20"/>
        </w:rPr>
      </w:pPr>
      <w:r w:rsidRPr="007A2793">
        <w:rPr>
          <w:rStyle w:val="Strong"/>
          <w:sz w:val="20"/>
          <w:szCs w:val="20"/>
        </w:rPr>
        <w:t xml:space="preserve">Note 1. Nature of Operations </w:t>
      </w:r>
    </w:p>
    <w:p w14:paraId="54243AF1" w14:textId="77777777" w:rsidR="00E57F33" w:rsidRPr="007A2793" w:rsidRDefault="00E57F33" w:rsidP="00E57F33">
      <w:pPr>
        <w:jc w:val="both"/>
        <w:rPr>
          <w:sz w:val="20"/>
          <w:szCs w:val="20"/>
        </w:rPr>
      </w:pPr>
      <w:smartTag w:uri="urn:schemas-microsoft-com:office:smarttags" w:element="stockticker">
        <w:r w:rsidRPr="007A2793">
          <w:rPr>
            <w:sz w:val="20"/>
            <w:szCs w:val="20"/>
          </w:rPr>
          <w:t>BAB</w:t>
        </w:r>
      </w:smartTag>
      <w:r w:rsidRPr="007A2793">
        <w:rPr>
          <w:sz w:val="20"/>
          <w:szCs w:val="20"/>
        </w:rPr>
        <w:t>, Inc</w:t>
      </w:r>
      <w:r w:rsidR="00F40AF5" w:rsidRPr="007A2793">
        <w:rPr>
          <w:sz w:val="20"/>
          <w:szCs w:val="20"/>
        </w:rPr>
        <w:t>.</w:t>
      </w:r>
      <w:r w:rsidRPr="007A2793">
        <w:rPr>
          <w:sz w:val="20"/>
          <w:szCs w:val="20"/>
        </w:rPr>
        <w:t xml:space="preserve"> (“the Company”) has three wholly owned subsidiaries: </w:t>
      </w:r>
      <w:smartTag w:uri="urn:schemas-microsoft-com:office:smarttags" w:element="stockticker">
        <w:r w:rsidRPr="007A2793">
          <w:rPr>
            <w:sz w:val="20"/>
            <w:szCs w:val="20"/>
          </w:rPr>
          <w:t>BAB</w:t>
        </w:r>
      </w:smartTag>
      <w:r w:rsidRPr="007A2793">
        <w:rPr>
          <w:sz w:val="20"/>
          <w:szCs w:val="20"/>
        </w:rPr>
        <w:t xml:space="preserve"> Systems, Inc. (“Systems”)</w:t>
      </w:r>
      <w:r w:rsidR="002A57AE" w:rsidRPr="007A2793">
        <w:rPr>
          <w:sz w:val="20"/>
          <w:szCs w:val="20"/>
        </w:rPr>
        <w:t>,</w:t>
      </w:r>
      <w:r w:rsidRPr="007A2793">
        <w:rPr>
          <w:sz w:val="20"/>
          <w:szCs w:val="20"/>
        </w:rPr>
        <w:t xml:space="preserve"> </w:t>
      </w:r>
      <w:smartTag w:uri="urn:schemas-microsoft-com:office:smarttags" w:element="stockticker">
        <w:r w:rsidRPr="007A2793">
          <w:rPr>
            <w:sz w:val="20"/>
            <w:szCs w:val="20"/>
          </w:rPr>
          <w:t>BAB</w:t>
        </w:r>
      </w:smartTag>
      <w:r w:rsidRPr="007A2793">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7A2793">
          <w:rPr>
            <w:sz w:val="20"/>
            <w:szCs w:val="20"/>
          </w:rPr>
          <w:t>BAB</w:t>
        </w:r>
      </w:smartTag>
      <w:r w:rsidRPr="007A2793">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7A2793">
        <w:rPr>
          <w:sz w:val="20"/>
          <w:szCs w:val="20"/>
        </w:rPr>
        <w:t>l</w:t>
      </w:r>
      <w:r w:rsidRPr="007A2793">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7A2793" w:rsidRDefault="00E57F33" w:rsidP="00E57F33">
      <w:pPr>
        <w:pStyle w:val="NormalWeb"/>
        <w:spacing w:before="0" w:beforeAutospacing="0" w:after="0" w:afterAutospacing="0" w:line="240" w:lineRule="exact"/>
        <w:jc w:val="both"/>
        <w:rPr>
          <w:sz w:val="20"/>
          <w:szCs w:val="20"/>
        </w:rPr>
      </w:pPr>
      <w:r w:rsidRPr="007A2793">
        <w:rPr>
          <w:sz w:val="20"/>
          <w:szCs w:val="20"/>
        </w:rPr>
        <w:t xml:space="preserve"> </w:t>
      </w:r>
    </w:p>
    <w:p w14:paraId="5845CDCF" w14:textId="0FA286A2" w:rsidR="00337EFA" w:rsidRPr="007A2793" w:rsidRDefault="00E57F33" w:rsidP="00E57F33">
      <w:pPr>
        <w:pStyle w:val="NormalWeb"/>
        <w:spacing w:before="0" w:beforeAutospacing="0" w:after="0" w:afterAutospacing="0" w:line="240" w:lineRule="exact"/>
        <w:jc w:val="both"/>
        <w:rPr>
          <w:sz w:val="20"/>
          <w:szCs w:val="20"/>
        </w:rPr>
      </w:pPr>
      <w:r w:rsidRPr="007A2793">
        <w:rPr>
          <w:sz w:val="20"/>
          <w:szCs w:val="20"/>
        </w:rPr>
        <w:t xml:space="preserve">The Company was incorporated under the laws of the State of Delaware on July 12, 2000.  The Company currently franchises and licenses bagel and muffin retail units under the BAB, MFM and SD trade names. At </w:t>
      </w:r>
      <w:r w:rsidR="003E0C55" w:rsidRPr="007A2793">
        <w:rPr>
          <w:sz w:val="20"/>
          <w:szCs w:val="20"/>
        </w:rPr>
        <w:t>February 28, 2022</w:t>
      </w:r>
      <w:r w:rsidRPr="007A2793">
        <w:rPr>
          <w:sz w:val="20"/>
          <w:szCs w:val="20"/>
        </w:rPr>
        <w:t xml:space="preserve">, the Company had </w:t>
      </w:r>
      <w:r w:rsidR="003E0C55" w:rsidRPr="007A2793">
        <w:rPr>
          <w:sz w:val="20"/>
          <w:szCs w:val="20"/>
        </w:rPr>
        <w:t>69</w:t>
      </w:r>
      <w:r w:rsidRPr="007A2793">
        <w:rPr>
          <w:sz w:val="20"/>
          <w:szCs w:val="20"/>
        </w:rPr>
        <w:t xml:space="preserve"> franchise units and </w:t>
      </w:r>
      <w:r w:rsidR="003E0C55" w:rsidRPr="007A2793">
        <w:rPr>
          <w:sz w:val="20"/>
          <w:szCs w:val="20"/>
        </w:rPr>
        <w:t>4</w:t>
      </w:r>
      <w:r w:rsidRPr="007A2793">
        <w:rPr>
          <w:sz w:val="20"/>
          <w:szCs w:val="20"/>
        </w:rPr>
        <w:t xml:space="preserve"> licensed units in operation in 2</w:t>
      </w:r>
      <w:r w:rsidR="001D4CF9" w:rsidRPr="007A2793">
        <w:rPr>
          <w:sz w:val="20"/>
          <w:szCs w:val="20"/>
        </w:rPr>
        <w:t>0</w:t>
      </w:r>
      <w:r w:rsidRPr="007A2793">
        <w:rPr>
          <w:sz w:val="20"/>
          <w:szCs w:val="20"/>
        </w:rPr>
        <w:t xml:space="preserve"> states.  There </w:t>
      </w:r>
      <w:r w:rsidR="001D4CF9" w:rsidRPr="007A2793">
        <w:rPr>
          <w:sz w:val="20"/>
          <w:szCs w:val="20"/>
        </w:rPr>
        <w:t>are</w:t>
      </w:r>
      <w:r w:rsidRPr="007A2793">
        <w:rPr>
          <w:sz w:val="20"/>
          <w:szCs w:val="20"/>
        </w:rPr>
        <w:t xml:space="preserve"> </w:t>
      </w:r>
      <w:r w:rsidR="001D4CF9" w:rsidRPr="007A2793">
        <w:rPr>
          <w:sz w:val="20"/>
          <w:szCs w:val="20"/>
        </w:rPr>
        <w:t>2</w:t>
      </w:r>
      <w:r w:rsidRPr="007A2793">
        <w:rPr>
          <w:sz w:val="20"/>
          <w:szCs w:val="20"/>
        </w:rPr>
        <w:t xml:space="preserve"> unit</w:t>
      </w:r>
      <w:r w:rsidR="001D4CF9" w:rsidRPr="007A2793">
        <w:rPr>
          <w:sz w:val="20"/>
          <w:szCs w:val="20"/>
        </w:rPr>
        <w:t>s</w:t>
      </w:r>
      <w:r w:rsidRPr="007A2793">
        <w:rPr>
          <w:sz w:val="20"/>
          <w:szCs w:val="20"/>
        </w:rPr>
        <w:t xml:space="preserve"> under development.  The Company additionally derives income from the sale of its trademark bagels, muffins and coffee through nontraditional channels of distribution including under licensing agreement</w:t>
      </w:r>
      <w:r w:rsidR="00F36837" w:rsidRPr="007A2793">
        <w:rPr>
          <w:sz w:val="20"/>
          <w:szCs w:val="20"/>
        </w:rPr>
        <w:t>s.</w:t>
      </w:r>
      <w:r w:rsidRPr="007A2793">
        <w:rPr>
          <w:sz w:val="20"/>
          <w:szCs w:val="20"/>
        </w:rPr>
        <w:t xml:space="preserve">  </w:t>
      </w:r>
    </w:p>
    <w:p w14:paraId="08F564DB" w14:textId="77777777" w:rsidR="00E57F33" w:rsidRPr="007A2793" w:rsidRDefault="00E57F33" w:rsidP="00E57F33">
      <w:pPr>
        <w:pStyle w:val="NormalWeb"/>
        <w:spacing w:before="0" w:beforeAutospacing="0" w:after="0" w:afterAutospacing="0" w:line="240" w:lineRule="exact"/>
        <w:jc w:val="both"/>
        <w:rPr>
          <w:sz w:val="20"/>
          <w:szCs w:val="20"/>
        </w:rPr>
      </w:pPr>
    </w:p>
    <w:p w14:paraId="492AD331" w14:textId="019D4132" w:rsidR="00E57F33" w:rsidRPr="007A2793" w:rsidRDefault="00E57F33" w:rsidP="00E57F33">
      <w:pPr>
        <w:pStyle w:val="NormalWeb"/>
        <w:spacing w:before="0" w:beforeAutospacing="0" w:after="0" w:afterAutospacing="0" w:line="240" w:lineRule="exact"/>
        <w:jc w:val="both"/>
        <w:rPr>
          <w:sz w:val="20"/>
          <w:szCs w:val="20"/>
        </w:rPr>
      </w:pPr>
      <w:r w:rsidRPr="007A2793">
        <w:rPr>
          <w:sz w:val="20"/>
          <w:szCs w:val="20"/>
        </w:rPr>
        <w:t xml:space="preserve">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w:t>
      </w:r>
      <w:r w:rsidR="00704E31" w:rsidRPr="007A2793">
        <w:rPr>
          <w:sz w:val="20"/>
          <w:szCs w:val="20"/>
        </w:rPr>
        <w:t>All-Day</w:t>
      </w:r>
      <w:r w:rsidRPr="007A2793">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7A2793" w:rsidRDefault="00E57F33" w:rsidP="00E57F33">
      <w:pPr>
        <w:pStyle w:val="NormalWeb"/>
        <w:spacing w:before="0" w:beforeAutospacing="0" w:after="0" w:afterAutospacing="0" w:line="240" w:lineRule="exact"/>
        <w:jc w:val="both"/>
        <w:rPr>
          <w:sz w:val="20"/>
          <w:szCs w:val="20"/>
        </w:rPr>
      </w:pPr>
    </w:p>
    <w:p w14:paraId="6BF75677" w14:textId="77777777" w:rsidR="00E57F33" w:rsidRPr="007A2793" w:rsidRDefault="00E57F33" w:rsidP="00E57F33">
      <w:pPr>
        <w:pStyle w:val="NormalWeb"/>
        <w:spacing w:before="0" w:beforeAutospacing="0" w:after="0" w:afterAutospacing="0" w:line="240" w:lineRule="exact"/>
        <w:jc w:val="both"/>
        <w:rPr>
          <w:sz w:val="20"/>
          <w:szCs w:val="20"/>
        </w:rPr>
      </w:pPr>
      <w:r w:rsidRPr="007A2793">
        <w:rPr>
          <w:sz w:val="20"/>
          <w:szCs w:val="20"/>
        </w:rPr>
        <w:t xml:space="preserve">The Company is leveraging on the natural synergy of distributing muffin products in existing </w:t>
      </w:r>
      <w:smartTag w:uri="urn:schemas-microsoft-com:office:smarttags" w:element="stockticker">
        <w:r w:rsidRPr="007A2793">
          <w:rPr>
            <w:sz w:val="20"/>
            <w:szCs w:val="20"/>
          </w:rPr>
          <w:t>BAB</w:t>
        </w:r>
      </w:smartTag>
      <w:r w:rsidRPr="007A2793">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7A2793">
          <w:rPr>
            <w:sz w:val="20"/>
            <w:szCs w:val="20"/>
          </w:rPr>
          <w:t>BAB</w:t>
        </w:r>
      </w:smartTag>
      <w:r w:rsidRPr="007A2793">
        <w:rPr>
          <w:sz w:val="20"/>
          <w:szCs w:val="20"/>
        </w:rPr>
        <w:t xml:space="preserve"> and MFM franchisees.</w:t>
      </w:r>
    </w:p>
    <w:p w14:paraId="0ABD10F7" w14:textId="77777777" w:rsidR="00E57F33" w:rsidRPr="007A2793" w:rsidRDefault="00E57F33" w:rsidP="00E57F33">
      <w:pPr>
        <w:pStyle w:val="NormalWeb"/>
        <w:spacing w:before="0" w:beforeAutospacing="0" w:after="0" w:afterAutospacing="0" w:line="240" w:lineRule="exact"/>
        <w:jc w:val="both"/>
        <w:rPr>
          <w:sz w:val="21"/>
          <w:szCs w:val="21"/>
          <w:u w:val="single"/>
        </w:rPr>
      </w:pPr>
    </w:p>
    <w:p w14:paraId="12407F6B" w14:textId="1260C292" w:rsidR="00974A57" w:rsidRPr="007A2793" w:rsidRDefault="00974A57" w:rsidP="00974A57">
      <w:pPr>
        <w:pStyle w:val="NormalWeb"/>
        <w:spacing w:before="0" w:beforeAutospacing="0" w:after="0" w:afterAutospacing="0" w:line="240" w:lineRule="exact"/>
        <w:jc w:val="both"/>
        <w:rPr>
          <w:sz w:val="20"/>
          <w:szCs w:val="20"/>
        </w:rPr>
      </w:pPr>
      <w:r w:rsidRPr="007A2793">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7A2793">
          <w:rPr>
            <w:sz w:val="20"/>
            <w:szCs w:val="20"/>
          </w:rPr>
          <w:t>SEC</w:t>
        </w:r>
      </w:smartTag>
      <w:r w:rsidRPr="007A2793">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7A2793">
        <w:rPr>
          <w:sz w:val="20"/>
          <w:szCs w:val="20"/>
        </w:rPr>
        <w:t>2</w:t>
      </w:r>
      <w:r w:rsidR="003E0C55" w:rsidRPr="007A2793">
        <w:rPr>
          <w:sz w:val="20"/>
          <w:szCs w:val="20"/>
        </w:rPr>
        <w:t>1</w:t>
      </w:r>
      <w:r w:rsidRPr="007A2793">
        <w:rPr>
          <w:sz w:val="20"/>
          <w:szCs w:val="20"/>
        </w:rPr>
        <w:t xml:space="preserve"> which was filed February 2</w:t>
      </w:r>
      <w:r w:rsidR="003E0C55" w:rsidRPr="007A2793">
        <w:rPr>
          <w:sz w:val="20"/>
          <w:szCs w:val="20"/>
        </w:rPr>
        <w:t>5</w:t>
      </w:r>
      <w:r w:rsidRPr="007A2793">
        <w:rPr>
          <w:sz w:val="20"/>
          <w:szCs w:val="20"/>
        </w:rPr>
        <w:t>, 20</w:t>
      </w:r>
      <w:r w:rsidR="00DB796B" w:rsidRPr="007A2793">
        <w:rPr>
          <w:sz w:val="20"/>
          <w:szCs w:val="20"/>
        </w:rPr>
        <w:t>2</w:t>
      </w:r>
      <w:r w:rsidR="003E0C55" w:rsidRPr="007A2793">
        <w:rPr>
          <w:sz w:val="20"/>
          <w:szCs w:val="20"/>
        </w:rPr>
        <w:t>2</w:t>
      </w:r>
      <w:r w:rsidRPr="007A2793">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7A2793" w:rsidRDefault="00974A57" w:rsidP="00974A57">
      <w:pPr>
        <w:pStyle w:val="NormalWeb"/>
        <w:spacing w:before="0" w:beforeAutospacing="0" w:after="0" w:afterAutospacing="0"/>
        <w:jc w:val="center"/>
        <w:rPr>
          <w:b/>
          <w:sz w:val="20"/>
          <w:szCs w:val="20"/>
        </w:rPr>
      </w:pPr>
    </w:p>
    <w:p w14:paraId="6B40D1DB" w14:textId="77777777" w:rsidR="00357A28" w:rsidRPr="007A2793" w:rsidRDefault="00357A28" w:rsidP="00D9319B">
      <w:pPr>
        <w:pStyle w:val="NormalWeb"/>
        <w:spacing w:before="0" w:beforeAutospacing="0" w:after="0" w:afterAutospacing="0"/>
        <w:jc w:val="center"/>
        <w:rPr>
          <w:b/>
          <w:sz w:val="20"/>
          <w:szCs w:val="20"/>
        </w:rPr>
      </w:pPr>
    </w:p>
    <w:p w14:paraId="30BFB28D" w14:textId="77777777" w:rsidR="00E57F33" w:rsidRPr="007A2793" w:rsidRDefault="00E57F33" w:rsidP="00D9319B">
      <w:pPr>
        <w:pStyle w:val="NormalWeb"/>
        <w:spacing w:before="0" w:beforeAutospacing="0" w:after="0" w:afterAutospacing="0"/>
        <w:jc w:val="center"/>
        <w:rPr>
          <w:b/>
          <w:sz w:val="20"/>
          <w:szCs w:val="20"/>
        </w:rPr>
      </w:pPr>
    </w:p>
    <w:p w14:paraId="45318598" w14:textId="58C60B0B" w:rsidR="00E57F33" w:rsidRPr="007A2793" w:rsidRDefault="00E57F33" w:rsidP="00D9319B">
      <w:pPr>
        <w:pStyle w:val="NormalWeb"/>
        <w:spacing w:before="0" w:beforeAutospacing="0" w:after="0" w:afterAutospacing="0"/>
        <w:jc w:val="center"/>
        <w:rPr>
          <w:b/>
          <w:sz w:val="20"/>
          <w:szCs w:val="20"/>
        </w:rPr>
      </w:pPr>
    </w:p>
    <w:p w14:paraId="40A27FBC" w14:textId="77777777" w:rsidR="00C96B21" w:rsidRPr="007A2793" w:rsidRDefault="00C96B21" w:rsidP="00D9319B">
      <w:pPr>
        <w:pStyle w:val="NormalWeb"/>
        <w:spacing w:before="0" w:beforeAutospacing="0" w:after="0" w:afterAutospacing="0"/>
        <w:jc w:val="center"/>
        <w:rPr>
          <w:b/>
          <w:sz w:val="20"/>
          <w:szCs w:val="20"/>
        </w:rPr>
      </w:pPr>
    </w:p>
    <w:p w14:paraId="17DEDECE" w14:textId="77777777" w:rsidR="002043A6" w:rsidRPr="007A2793" w:rsidRDefault="002043A6" w:rsidP="00D9319B">
      <w:pPr>
        <w:pStyle w:val="NormalWeb"/>
        <w:spacing w:before="0" w:beforeAutospacing="0" w:after="0" w:afterAutospacing="0"/>
        <w:jc w:val="center"/>
        <w:rPr>
          <w:b/>
          <w:sz w:val="20"/>
          <w:szCs w:val="20"/>
        </w:rPr>
      </w:pPr>
    </w:p>
    <w:p w14:paraId="5C163C5B" w14:textId="0CF25C34" w:rsidR="002043A6" w:rsidRPr="007A2793" w:rsidRDefault="002043A6" w:rsidP="00D9319B">
      <w:pPr>
        <w:pStyle w:val="NormalWeb"/>
        <w:spacing w:before="0" w:beforeAutospacing="0" w:after="0" w:afterAutospacing="0"/>
        <w:jc w:val="center"/>
        <w:rPr>
          <w:b/>
          <w:sz w:val="20"/>
          <w:szCs w:val="20"/>
        </w:rPr>
      </w:pPr>
    </w:p>
    <w:p w14:paraId="48C7E964" w14:textId="0B3F903F" w:rsidR="00224AE6" w:rsidRPr="007A2793" w:rsidRDefault="00224AE6" w:rsidP="00D9319B">
      <w:pPr>
        <w:pStyle w:val="NormalWeb"/>
        <w:spacing w:before="0" w:beforeAutospacing="0" w:after="0" w:afterAutospacing="0"/>
        <w:jc w:val="center"/>
        <w:rPr>
          <w:b/>
          <w:sz w:val="20"/>
          <w:szCs w:val="20"/>
        </w:rPr>
      </w:pPr>
    </w:p>
    <w:p w14:paraId="208D897F" w14:textId="77777777" w:rsidR="00224AE6" w:rsidRPr="007A2793" w:rsidRDefault="00224AE6" w:rsidP="00D9319B">
      <w:pPr>
        <w:pStyle w:val="NormalWeb"/>
        <w:spacing w:before="0" w:beforeAutospacing="0" w:after="0" w:afterAutospacing="0"/>
        <w:jc w:val="center"/>
        <w:rPr>
          <w:b/>
          <w:sz w:val="20"/>
          <w:szCs w:val="20"/>
        </w:rPr>
      </w:pPr>
    </w:p>
    <w:p w14:paraId="616429C8" w14:textId="77777777" w:rsidR="0095720A" w:rsidRPr="007A2793" w:rsidRDefault="0095720A" w:rsidP="00472F6D">
      <w:pPr>
        <w:pStyle w:val="NormalWeb"/>
        <w:spacing w:before="0" w:beforeAutospacing="0" w:after="0" w:afterAutospacing="0"/>
        <w:jc w:val="both"/>
        <w:rPr>
          <w:b/>
          <w:sz w:val="20"/>
          <w:szCs w:val="20"/>
        </w:rPr>
      </w:pPr>
    </w:p>
    <w:p w14:paraId="357C5DCA" w14:textId="77777777" w:rsidR="00347F2F" w:rsidRPr="007A2793" w:rsidRDefault="00347F2F" w:rsidP="00472F6D">
      <w:pPr>
        <w:pStyle w:val="NormalWeb"/>
        <w:spacing w:before="0" w:beforeAutospacing="0" w:after="0" w:afterAutospacing="0"/>
        <w:jc w:val="both"/>
        <w:rPr>
          <w:b/>
          <w:sz w:val="20"/>
          <w:szCs w:val="20"/>
        </w:rPr>
      </w:pPr>
    </w:p>
    <w:p w14:paraId="5AA3C01C" w14:textId="4264F0F2" w:rsidR="00FD3511" w:rsidRPr="007A2793" w:rsidRDefault="00472F6D" w:rsidP="00472F6D">
      <w:pPr>
        <w:pStyle w:val="NormalWeb"/>
        <w:spacing w:before="0" w:beforeAutospacing="0" w:after="0" w:afterAutospacing="0"/>
        <w:jc w:val="both"/>
        <w:rPr>
          <w:b/>
          <w:sz w:val="20"/>
          <w:szCs w:val="20"/>
        </w:rPr>
      </w:pPr>
      <w:r w:rsidRPr="007A2793">
        <w:rPr>
          <w:b/>
          <w:sz w:val="20"/>
          <w:szCs w:val="20"/>
        </w:rPr>
        <w:t xml:space="preserve">2.  </w:t>
      </w:r>
      <w:r w:rsidR="00EE7EE6" w:rsidRPr="007A2793">
        <w:rPr>
          <w:b/>
          <w:sz w:val="20"/>
          <w:szCs w:val="20"/>
        </w:rPr>
        <w:t xml:space="preserve">Summary of </w:t>
      </w:r>
      <w:r w:rsidR="00B654C1" w:rsidRPr="007A2793">
        <w:rPr>
          <w:b/>
          <w:sz w:val="20"/>
          <w:szCs w:val="20"/>
        </w:rPr>
        <w:t>S</w:t>
      </w:r>
      <w:r w:rsidR="00EE7EE6" w:rsidRPr="007A2793">
        <w:rPr>
          <w:b/>
          <w:sz w:val="20"/>
          <w:szCs w:val="20"/>
        </w:rPr>
        <w:t xml:space="preserve">ignificant </w:t>
      </w:r>
      <w:r w:rsidR="00B654C1" w:rsidRPr="007A2793">
        <w:rPr>
          <w:b/>
          <w:sz w:val="20"/>
          <w:szCs w:val="20"/>
        </w:rPr>
        <w:t>A</w:t>
      </w:r>
      <w:r w:rsidR="00EE7EE6" w:rsidRPr="007A2793">
        <w:rPr>
          <w:b/>
          <w:sz w:val="20"/>
          <w:szCs w:val="20"/>
        </w:rPr>
        <w:t xml:space="preserve">ccounting </w:t>
      </w:r>
      <w:r w:rsidR="00B654C1" w:rsidRPr="007A2793">
        <w:rPr>
          <w:b/>
          <w:sz w:val="20"/>
          <w:szCs w:val="20"/>
        </w:rPr>
        <w:t>P</w:t>
      </w:r>
      <w:r w:rsidR="00EE7EE6" w:rsidRPr="007A2793">
        <w:rPr>
          <w:b/>
          <w:sz w:val="20"/>
          <w:szCs w:val="20"/>
        </w:rPr>
        <w:t>olicies</w:t>
      </w:r>
    </w:p>
    <w:p w14:paraId="570DE5EF" w14:textId="77777777" w:rsidR="00340520" w:rsidRPr="007A2793" w:rsidRDefault="00340520" w:rsidP="00472F6D">
      <w:pPr>
        <w:pStyle w:val="NormalWeb"/>
        <w:spacing w:before="0" w:beforeAutospacing="0" w:after="0" w:afterAutospacing="0"/>
        <w:jc w:val="both"/>
        <w:rPr>
          <w:b/>
          <w:sz w:val="20"/>
          <w:szCs w:val="20"/>
        </w:rPr>
      </w:pPr>
    </w:p>
    <w:p w14:paraId="4B3AF404" w14:textId="77777777" w:rsidR="00340520" w:rsidRPr="007A2793" w:rsidRDefault="00340520" w:rsidP="00F43673">
      <w:pPr>
        <w:pStyle w:val="NormalWeb"/>
        <w:spacing w:before="0" w:beforeAutospacing="0" w:after="0" w:afterAutospacing="0"/>
        <w:jc w:val="both"/>
        <w:rPr>
          <w:b/>
          <w:sz w:val="20"/>
          <w:szCs w:val="20"/>
          <w:u w:val="single"/>
        </w:rPr>
      </w:pPr>
      <w:r w:rsidRPr="007A2793">
        <w:rPr>
          <w:b/>
          <w:sz w:val="20"/>
          <w:szCs w:val="20"/>
          <w:u w:val="single"/>
        </w:rPr>
        <w:t xml:space="preserve">Unaudited </w:t>
      </w:r>
      <w:r w:rsidR="00624D7D" w:rsidRPr="007A2793">
        <w:rPr>
          <w:b/>
          <w:sz w:val="20"/>
          <w:szCs w:val="20"/>
          <w:u w:val="single"/>
        </w:rPr>
        <w:t>C</w:t>
      </w:r>
      <w:r w:rsidRPr="007A2793">
        <w:rPr>
          <w:b/>
          <w:sz w:val="20"/>
          <w:szCs w:val="20"/>
          <w:u w:val="single"/>
        </w:rPr>
        <w:t xml:space="preserve">onsolidated </w:t>
      </w:r>
      <w:r w:rsidR="00624D7D" w:rsidRPr="007A2793">
        <w:rPr>
          <w:b/>
          <w:sz w:val="20"/>
          <w:szCs w:val="20"/>
          <w:u w:val="single"/>
        </w:rPr>
        <w:t>F</w:t>
      </w:r>
      <w:r w:rsidRPr="007A2793">
        <w:rPr>
          <w:b/>
          <w:sz w:val="20"/>
          <w:szCs w:val="20"/>
          <w:u w:val="single"/>
        </w:rPr>
        <w:t xml:space="preserve">inancial </w:t>
      </w:r>
      <w:r w:rsidR="00624D7D" w:rsidRPr="007A2793">
        <w:rPr>
          <w:b/>
          <w:sz w:val="20"/>
          <w:szCs w:val="20"/>
          <w:u w:val="single"/>
        </w:rPr>
        <w:t>S</w:t>
      </w:r>
      <w:r w:rsidRPr="007A2793">
        <w:rPr>
          <w:b/>
          <w:sz w:val="20"/>
          <w:szCs w:val="20"/>
          <w:u w:val="single"/>
        </w:rPr>
        <w:t>tatements</w:t>
      </w:r>
    </w:p>
    <w:p w14:paraId="2FB01066" w14:textId="77777777" w:rsidR="00340520" w:rsidRPr="007A2793" w:rsidRDefault="00340520" w:rsidP="00F43673">
      <w:pPr>
        <w:spacing w:before="132"/>
        <w:jc w:val="both"/>
        <w:rPr>
          <w:sz w:val="20"/>
          <w:szCs w:val="20"/>
        </w:rPr>
      </w:pPr>
      <w:r w:rsidRPr="007A2793">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7A2793" w:rsidRDefault="003858F5" w:rsidP="00F43673">
      <w:pPr>
        <w:spacing w:before="132"/>
        <w:jc w:val="both"/>
        <w:rPr>
          <w:sz w:val="16"/>
          <w:szCs w:val="16"/>
        </w:rPr>
      </w:pPr>
      <w:r w:rsidRPr="007A2793">
        <w:rPr>
          <w:b/>
          <w:sz w:val="20"/>
          <w:szCs w:val="20"/>
          <w:u w:val="single"/>
        </w:rPr>
        <w:t xml:space="preserve">Use of </w:t>
      </w:r>
      <w:r w:rsidR="00580C4F" w:rsidRPr="007A2793">
        <w:rPr>
          <w:b/>
          <w:sz w:val="20"/>
          <w:szCs w:val="20"/>
          <w:u w:val="single"/>
        </w:rPr>
        <w:t>E</w:t>
      </w:r>
      <w:r w:rsidRPr="007A2793">
        <w:rPr>
          <w:b/>
          <w:sz w:val="20"/>
          <w:szCs w:val="20"/>
          <w:u w:val="single"/>
        </w:rPr>
        <w:t>stimates</w:t>
      </w:r>
    </w:p>
    <w:p w14:paraId="7EF027D1" w14:textId="248244A3" w:rsidR="0046676F" w:rsidRDefault="0046676F" w:rsidP="00F43673">
      <w:pPr>
        <w:spacing w:before="132"/>
        <w:jc w:val="both"/>
        <w:rPr>
          <w:sz w:val="20"/>
          <w:szCs w:val="20"/>
        </w:rPr>
      </w:pPr>
      <w:r w:rsidRPr="007A2793">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29DA7C1F" w14:textId="3F75DEEE" w:rsidR="00B5748A" w:rsidRDefault="00B5748A" w:rsidP="00B5748A">
      <w:pPr>
        <w:rPr>
          <w:color w:val="000000"/>
          <w:sz w:val="27"/>
          <w:szCs w:val="27"/>
          <w:shd w:val="clear" w:color="auto" w:fill="FFFFFF"/>
        </w:rPr>
      </w:pPr>
    </w:p>
    <w:p w14:paraId="3DD8784B" w14:textId="77777777" w:rsidR="00B5748A" w:rsidRDefault="00B5748A" w:rsidP="00B5748A">
      <w:pPr>
        <w:pStyle w:val="NormalWeb"/>
        <w:spacing w:before="0" w:beforeAutospacing="0" w:after="0" w:afterAutospacing="0"/>
        <w:jc w:val="both"/>
        <w:rPr>
          <w:color w:val="000000"/>
          <w:sz w:val="20"/>
          <w:szCs w:val="20"/>
          <w:shd w:val="clear" w:color="auto" w:fill="FFFFFF"/>
        </w:rPr>
      </w:pPr>
      <w:r>
        <w:rPr>
          <w:b/>
          <w:bCs/>
          <w:color w:val="000000"/>
          <w:sz w:val="20"/>
          <w:szCs w:val="20"/>
          <w:u w:val="single"/>
          <w:shd w:val="clear" w:color="auto" w:fill="FFFFFF"/>
        </w:rPr>
        <w:t>Cash and Cash Equivalents</w:t>
      </w:r>
    </w:p>
    <w:p w14:paraId="348BB694" w14:textId="77777777" w:rsidR="00B5748A" w:rsidRDefault="00B5748A" w:rsidP="00B5748A">
      <w:pPr>
        <w:pStyle w:val="NormalWeb"/>
        <w:spacing w:before="0" w:beforeAutospacing="0" w:after="0" w:afterAutospacing="0"/>
        <w:rPr>
          <w:color w:val="000000"/>
          <w:sz w:val="20"/>
          <w:szCs w:val="20"/>
          <w:shd w:val="clear" w:color="auto" w:fill="FFFFFF"/>
        </w:rPr>
      </w:pPr>
      <w:r>
        <w:rPr>
          <w:color w:val="000000"/>
          <w:sz w:val="20"/>
          <w:szCs w:val="20"/>
          <w:shd w:val="clear" w:color="auto" w:fill="FFFFFF"/>
        </w:rPr>
        <w:t> </w:t>
      </w:r>
    </w:p>
    <w:p w14:paraId="6EE823BB" w14:textId="77777777" w:rsidR="00B5748A" w:rsidRDefault="00B5748A" w:rsidP="00B5748A">
      <w:pPr>
        <w:pStyle w:val="NormalWeb"/>
        <w:spacing w:before="0" w:beforeAutospacing="0" w:after="0" w:afterAutospacing="0"/>
        <w:jc w:val="both"/>
        <w:rPr>
          <w:color w:val="000000"/>
          <w:sz w:val="20"/>
          <w:szCs w:val="20"/>
          <w:shd w:val="clear" w:color="auto" w:fill="FFFFFF"/>
        </w:rPr>
      </w:pPr>
      <w:r>
        <w:rPr>
          <w:color w:val="000000"/>
          <w:sz w:val="20"/>
          <w:szCs w:val="20"/>
          <w:shd w:val="clear" w:color="auto" w:fill="FFFFFF"/>
        </w:rPr>
        <w:t>Cash and cash equivalents include cash on hand and demand deposits with banks with original maturities of less than </w:t>
      </w:r>
      <w:r w:rsidRPr="00B5748A">
        <w:rPr>
          <w:rStyle w:val="Emphasis"/>
          <w:i w:val="0"/>
          <w:iCs w:val="0"/>
          <w:color w:val="000000"/>
          <w:sz w:val="20"/>
          <w:szCs w:val="20"/>
          <w:shd w:val="clear" w:color="auto" w:fill="FFFFFF"/>
        </w:rPr>
        <w:t>90</w:t>
      </w:r>
      <w:r>
        <w:rPr>
          <w:color w:val="000000"/>
          <w:sz w:val="20"/>
          <w:szCs w:val="20"/>
          <w:shd w:val="clear" w:color="auto" w:fill="FFFFFF"/>
        </w:rPr>
        <w:t> days.</w:t>
      </w:r>
    </w:p>
    <w:p w14:paraId="5E347569" w14:textId="77777777" w:rsidR="0046676F" w:rsidRPr="007A2793" w:rsidRDefault="0046676F" w:rsidP="00F43673">
      <w:pPr>
        <w:jc w:val="both"/>
        <w:rPr>
          <w:sz w:val="20"/>
          <w:szCs w:val="20"/>
          <w:u w:val="single"/>
        </w:rPr>
      </w:pPr>
    </w:p>
    <w:p w14:paraId="1D8919FC" w14:textId="77777777" w:rsidR="0046676F" w:rsidRPr="007A2793" w:rsidRDefault="0046676F" w:rsidP="00F43673">
      <w:pPr>
        <w:jc w:val="both"/>
        <w:rPr>
          <w:b/>
          <w:sz w:val="20"/>
          <w:szCs w:val="20"/>
          <w:u w:val="single"/>
        </w:rPr>
      </w:pPr>
      <w:r w:rsidRPr="007A2793">
        <w:rPr>
          <w:b/>
          <w:sz w:val="20"/>
          <w:szCs w:val="20"/>
          <w:u w:val="single"/>
        </w:rPr>
        <w:t>Accounts and Notes Receivable</w:t>
      </w:r>
    </w:p>
    <w:p w14:paraId="2FB68E0C" w14:textId="77777777" w:rsidR="0046676F" w:rsidRPr="007A2793" w:rsidRDefault="0046676F" w:rsidP="00F43673">
      <w:pPr>
        <w:spacing w:line="80" w:lineRule="exact"/>
        <w:jc w:val="both"/>
        <w:rPr>
          <w:sz w:val="20"/>
          <w:szCs w:val="20"/>
          <w:u w:val="single"/>
        </w:rPr>
      </w:pPr>
    </w:p>
    <w:p w14:paraId="6600A8B4" w14:textId="77777777" w:rsidR="00B108B1" w:rsidRPr="007A2793" w:rsidRDefault="00B108B1" w:rsidP="00F43673">
      <w:pPr>
        <w:jc w:val="both"/>
        <w:rPr>
          <w:sz w:val="12"/>
          <w:szCs w:val="12"/>
        </w:rPr>
      </w:pPr>
    </w:p>
    <w:p w14:paraId="347631B0" w14:textId="77777777" w:rsidR="00CA3F22" w:rsidRPr="007A2793" w:rsidRDefault="00CA3F22" w:rsidP="00CA3F22">
      <w:pPr>
        <w:jc w:val="both"/>
        <w:rPr>
          <w:sz w:val="20"/>
          <w:szCs w:val="20"/>
        </w:rPr>
      </w:pPr>
      <w:r w:rsidRPr="007A2793">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497016A2" w14:textId="77777777" w:rsidR="00D70469" w:rsidRPr="007A2793" w:rsidRDefault="00D70469" w:rsidP="00F43673">
      <w:pPr>
        <w:jc w:val="both"/>
        <w:rPr>
          <w:sz w:val="20"/>
          <w:szCs w:val="20"/>
        </w:rPr>
      </w:pPr>
    </w:p>
    <w:p w14:paraId="6C211D31" w14:textId="77777777" w:rsidR="00D70469" w:rsidRPr="007A2793" w:rsidRDefault="00D70469" w:rsidP="00F43673">
      <w:pPr>
        <w:jc w:val="both"/>
        <w:rPr>
          <w:b/>
          <w:sz w:val="20"/>
          <w:szCs w:val="20"/>
          <w:u w:val="single"/>
        </w:rPr>
      </w:pPr>
      <w:r w:rsidRPr="007A2793">
        <w:rPr>
          <w:b/>
          <w:sz w:val="20"/>
          <w:szCs w:val="20"/>
          <w:u w:val="single"/>
        </w:rPr>
        <w:t>Property, Plant and Equipment</w:t>
      </w:r>
    </w:p>
    <w:p w14:paraId="4D69C08F" w14:textId="77777777" w:rsidR="00D70469" w:rsidRPr="007A2793" w:rsidRDefault="00D70469" w:rsidP="00F43673">
      <w:pPr>
        <w:spacing w:line="80" w:lineRule="exact"/>
        <w:jc w:val="both"/>
        <w:rPr>
          <w:sz w:val="20"/>
          <w:szCs w:val="20"/>
        </w:rPr>
      </w:pPr>
    </w:p>
    <w:p w14:paraId="4EF1FB02" w14:textId="77777777" w:rsidR="00B108B1" w:rsidRPr="007A2793" w:rsidRDefault="00B108B1" w:rsidP="00F43673">
      <w:pPr>
        <w:jc w:val="both"/>
        <w:rPr>
          <w:sz w:val="12"/>
          <w:szCs w:val="12"/>
        </w:rPr>
      </w:pPr>
    </w:p>
    <w:p w14:paraId="6D0D0D2E" w14:textId="4254EC17" w:rsidR="00D70469" w:rsidRPr="007A2793" w:rsidRDefault="00D70469" w:rsidP="00F43673">
      <w:pPr>
        <w:jc w:val="both"/>
        <w:rPr>
          <w:sz w:val="20"/>
          <w:szCs w:val="20"/>
        </w:rPr>
      </w:pPr>
      <w:r w:rsidRPr="007A2793">
        <w:rPr>
          <w:sz w:val="20"/>
          <w:szCs w:val="20"/>
        </w:rPr>
        <w:t>Property</w:t>
      </w:r>
      <w:r w:rsidR="00951BDC" w:rsidRPr="007A2793">
        <w:rPr>
          <w:sz w:val="20"/>
          <w:szCs w:val="20"/>
        </w:rPr>
        <w:t xml:space="preserve">, </w:t>
      </w:r>
      <w:r w:rsidRPr="007A2793">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28BF98BF" w14:textId="77777777" w:rsidR="00D70469" w:rsidRPr="007A2793" w:rsidRDefault="00D70469" w:rsidP="00D70469">
      <w:pPr>
        <w:pStyle w:val="Heading9"/>
        <w:keepNext w:val="0"/>
        <w:jc w:val="both"/>
        <w:rPr>
          <w:rFonts w:ascii="Times New Roman" w:hAnsi="Times New Roman"/>
          <w:b/>
          <w:i w:val="0"/>
          <w:color w:val="auto"/>
          <w:u w:val="single"/>
        </w:rPr>
      </w:pPr>
      <w:r w:rsidRPr="007A2793">
        <w:rPr>
          <w:rFonts w:ascii="Times New Roman" w:hAnsi="Times New Roman"/>
          <w:b/>
          <w:i w:val="0"/>
          <w:color w:val="auto"/>
          <w:u w:val="single"/>
        </w:rPr>
        <w:t>Advertising and Promotion Costs</w:t>
      </w:r>
    </w:p>
    <w:p w14:paraId="595394C0" w14:textId="77777777" w:rsidR="00D70469" w:rsidRPr="007A2793"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7A2793" w:rsidRDefault="00B108B1" w:rsidP="00D70469">
      <w:pPr>
        <w:pStyle w:val="BodyText3"/>
        <w:jc w:val="both"/>
        <w:rPr>
          <w:rFonts w:ascii="Times New Roman" w:hAnsi="Times New Roman"/>
          <w:sz w:val="12"/>
          <w:szCs w:val="12"/>
        </w:rPr>
      </w:pPr>
    </w:p>
    <w:p w14:paraId="767E80E2" w14:textId="409B5311" w:rsidR="00D70469" w:rsidRPr="007A2793" w:rsidRDefault="00D70469" w:rsidP="00D70469">
      <w:pPr>
        <w:pStyle w:val="BodyText3"/>
        <w:jc w:val="both"/>
        <w:rPr>
          <w:rFonts w:ascii="Times New Roman" w:hAnsi="Times New Roman"/>
          <w:sz w:val="20"/>
        </w:rPr>
      </w:pPr>
      <w:r w:rsidRPr="007A2793">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7A2793" w:rsidRDefault="00D70469" w:rsidP="0046676F">
      <w:pPr>
        <w:jc w:val="both"/>
        <w:rPr>
          <w:sz w:val="20"/>
          <w:szCs w:val="20"/>
        </w:rPr>
      </w:pPr>
    </w:p>
    <w:p w14:paraId="5CCBF4C1" w14:textId="48D335F4" w:rsidR="000D042B" w:rsidRPr="007A2793" w:rsidRDefault="000D042B" w:rsidP="000D042B">
      <w:pPr>
        <w:pStyle w:val="NoSpacing"/>
        <w:rPr>
          <w:rFonts w:ascii="Times New Roman" w:hAnsi="Times New Roman"/>
          <w:b/>
          <w:sz w:val="20"/>
          <w:u w:val="single"/>
        </w:rPr>
      </w:pPr>
      <w:r w:rsidRPr="007A2793">
        <w:rPr>
          <w:rFonts w:ascii="Times New Roman" w:hAnsi="Times New Roman"/>
          <w:b/>
          <w:sz w:val="20"/>
          <w:u w:val="single"/>
        </w:rPr>
        <w:t>Leases</w:t>
      </w:r>
    </w:p>
    <w:p w14:paraId="177984C8" w14:textId="77777777" w:rsidR="000D042B" w:rsidRPr="007A2793" w:rsidRDefault="008A4A30" w:rsidP="000D042B">
      <w:pPr>
        <w:spacing w:before="180"/>
        <w:jc w:val="both"/>
        <w:rPr>
          <w:sz w:val="20"/>
          <w:szCs w:val="20"/>
        </w:rPr>
      </w:pPr>
      <w:r w:rsidRPr="007A2793">
        <w:rPr>
          <w:sz w:val="20"/>
          <w:szCs w:val="20"/>
        </w:rPr>
        <w:t xml:space="preserve">The company accounts for leases under </w:t>
      </w:r>
      <w:r w:rsidR="001F4D8E" w:rsidRPr="007A2793">
        <w:rPr>
          <w:sz w:val="20"/>
          <w:szCs w:val="20"/>
        </w:rPr>
        <w:t>ASC 842</w:t>
      </w:r>
      <w:r w:rsidRPr="007A2793">
        <w:rPr>
          <w:sz w:val="20"/>
          <w:szCs w:val="20"/>
        </w:rPr>
        <w:t xml:space="preserve">.  </w:t>
      </w:r>
      <w:r w:rsidR="000D042B" w:rsidRPr="007A2793">
        <w:rPr>
          <w:sz w:val="20"/>
          <w:szCs w:val="20"/>
        </w:rPr>
        <w:t xml:space="preserve">Lease arrangements are determined at the inception of the contract.  Operating leases are included in operating lease right-of-use (“ROU”) assets, other current and </w:t>
      </w:r>
      <w:r w:rsidRPr="007A2793">
        <w:rPr>
          <w:sz w:val="20"/>
          <w:szCs w:val="20"/>
        </w:rPr>
        <w:t xml:space="preserve">long-term </w:t>
      </w:r>
      <w:r w:rsidR="000D042B" w:rsidRPr="007A2793">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7A2793" w:rsidRDefault="000D042B" w:rsidP="000D042B">
      <w:pPr>
        <w:spacing w:before="180"/>
        <w:jc w:val="both"/>
        <w:rPr>
          <w:sz w:val="20"/>
          <w:szCs w:val="20"/>
        </w:rPr>
      </w:pPr>
      <w:r w:rsidRPr="007A2793">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EE5F64F" w14:textId="77777777" w:rsidR="001F4D8E" w:rsidRPr="007A2793" w:rsidRDefault="001F4D8E" w:rsidP="001F4D8E">
      <w:pPr>
        <w:tabs>
          <w:tab w:val="left" w:pos="6120"/>
          <w:tab w:val="decimal" w:pos="7200"/>
          <w:tab w:val="left" w:pos="7380"/>
          <w:tab w:val="decimal" w:pos="8460"/>
          <w:tab w:val="left" w:pos="8640"/>
          <w:tab w:val="decimal" w:pos="9720"/>
        </w:tabs>
        <w:jc w:val="both"/>
        <w:rPr>
          <w:sz w:val="20"/>
          <w:szCs w:val="20"/>
        </w:rPr>
      </w:pPr>
    </w:p>
    <w:p w14:paraId="1DE56BAB" w14:textId="77777777" w:rsidR="00B442B1" w:rsidRPr="007A2793" w:rsidRDefault="00B442B1" w:rsidP="00B442B1">
      <w:pPr>
        <w:pStyle w:val="NormalWeb"/>
        <w:spacing w:before="0" w:beforeAutospacing="0" w:after="0" w:afterAutospacing="0"/>
        <w:jc w:val="both"/>
        <w:rPr>
          <w:b/>
          <w:sz w:val="20"/>
          <w:szCs w:val="20"/>
        </w:rPr>
      </w:pPr>
    </w:p>
    <w:p w14:paraId="58117747" w14:textId="77777777" w:rsidR="00B442B1" w:rsidRPr="007A2793" w:rsidRDefault="00B442B1" w:rsidP="00B442B1">
      <w:pPr>
        <w:pStyle w:val="NormalWeb"/>
        <w:spacing w:before="0" w:beforeAutospacing="0" w:after="0" w:afterAutospacing="0"/>
        <w:jc w:val="both"/>
        <w:rPr>
          <w:b/>
          <w:sz w:val="20"/>
          <w:szCs w:val="20"/>
        </w:rPr>
      </w:pPr>
    </w:p>
    <w:p w14:paraId="43204CC6" w14:textId="77777777" w:rsidR="00B442B1" w:rsidRPr="007A2793" w:rsidRDefault="00B442B1" w:rsidP="00B442B1">
      <w:pPr>
        <w:pStyle w:val="NormalWeb"/>
        <w:spacing w:before="0" w:beforeAutospacing="0" w:after="0" w:afterAutospacing="0"/>
        <w:jc w:val="both"/>
        <w:rPr>
          <w:b/>
          <w:sz w:val="20"/>
          <w:szCs w:val="20"/>
        </w:rPr>
      </w:pPr>
    </w:p>
    <w:p w14:paraId="10B09B04" w14:textId="77777777" w:rsidR="00347F2F" w:rsidRPr="007A2793" w:rsidRDefault="00347F2F" w:rsidP="00B442B1">
      <w:pPr>
        <w:pStyle w:val="NormalWeb"/>
        <w:spacing w:before="0" w:beforeAutospacing="0" w:after="0" w:afterAutospacing="0"/>
        <w:jc w:val="both"/>
        <w:rPr>
          <w:b/>
          <w:sz w:val="20"/>
          <w:szCs w:val="20"/>
        </w:rPr>
      </w:pPr>
    </w:p>
    <w:p w14:paraId="7FE01964" w14:textId="7F26DB1B" w:rsidR="00B442B1" w:rsidRPr="007A2793" w:rsidRDefault="00B442B1" w:rsidP="00B442B1">
      <w:pPr>
        <w:pStyle w:val="NormalWeb"/>
        <w:spacing w:before="0" w:beforeAutospacing="0" w:after="0" w:afterAutospacing="0"/>
        <w:jc w:val="both"/>
        <w:rPr>
          <w:b/>
          <w:sz w:val="20"/>
          <w:szCs w:val="20"/>
        </w:rPr>
      </w:pPr>
      <w:r w:rsidRPr="007A2793">
        <w:rPr>
          <w:b/>
          <w:sz w:val="20"/>
          <w:szCs w:val="20"/>
        </w:rPr>
        <w:t>2.  Summary of Significant Accounting Policies (continued)</w:t>
      </w:r>
    </w:p>
    <w:p w14:paraId="186E5D0E" w14:textId="77777777" w:rsidR="009C3965" w:rsidRPr="007A2793" w:rsidRDefault="009C3965" w:rsidP="00937152">
      <w:pPr>
        <w:pStyle w:val="NoSpacing"/>
        <w:jc w:val="both"/>
        <w:rPr>
          <w:rFonts w:ascii="Times New Roman" w:hAnsi="Times New Roman"/>
          <w:b/>
          <w:sz w:val="20"/>
        </w:rPr>
      </w:pPr>
    </w:p>
    <w:p w14:paraId="1B0EE97A" w14:textId="23C35A5D" w:rsidR="00937152" w:rsidRPr="00C637C3" w:rsidRDefault="00937152" w:rsidP="00937152">
      <w:pPr>
        <w:pStyle w:val="NoSpacing"/>
        <w:jc w:val="both"/>
        <w:rPr>
          <w:rFonts w:ascii="Times New Roman" w:hAnsi="Times New Roman"/>
          <w:b/>
          <w:sz w:val="20"/>
          <w:u w:val="single"/>
        </w:rPr>
      </w:pPr>
      <w:r w:rsidRPr="00C637C3">
        <w:rPr>
          <w:rFonts w:ascii="Times New Roman" w:hAnsi="Times New Roman"/>
          <w:b/>
          <w:sz w:val="20"/>
          <w:u w:val="single"/>
        </w:rPr>
        <w:t xml:space="preserve">Recent Accounting Pronouncements </w:t>
      </w:r>
    </w:p>
    <w:p w14:paraId="261FB2A2" w14:textId="77777777" w:rsidR="00937152" w:rsidRPr="007A2793" w:rsidRDefault="00937152" w:rsidP="00937152">
      <w:pPr>
        <w:pStyle w:val="NoSpacing"/>
        <w:jc w:val="both"/>
        <w:rPr>
          <w:rFonts w:ascii="Times New Roman" w:hAnsi="Times New Roman"/>
          <w:b/>
          <w:sz w:val="20"/>
        </w:rPr>
      </w:pPr>
    </w:p>
    <w:p w14:paraId="2914A501" w14:textId="77777777" w:rsidR="00937152" w:rsidRPr="007A2793" w:rsidRDefault="00937152" w:rsidP="00937152">
      <w:pPr>
        <w:widowControl w:val="0"/>
        <w:jc w:val="both"/>
        <w:rPr>
          <w:sz w:val="20"/>
          <w:szCs w:val="20"/>
          <w:shd w:val="clear" w:color="auto" w:fill="FFFFFF"/>
        </w:rPr>
      </w:pPr>
      <w:r w:rsidRPr="007A2793">
        <w:rPr>
          <w:sz w:val="20"/>
          <w:szCs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180ADB07" w14:textId="77777777" w:rsidR="00937152" w:rsidRPr="007A2793" w:rsidRDefault="00937152" w:rsidP="00937152">
      <w:pPr>
        <w:widowControl w:val="0"/>
        <w:jc w:val="both"/>
        <w:rPr>
          <w:sz w:val="20"/>
          <w:szCs w:val="20"/>
          <w:shd w:val="clear" w:color="auto" w:fill="FFFFFF"/>
        </w:rPr>
      </w:pPr>
    </w:p>
    <w:p w14:paraId="73814FD7" w14:textId="316D3C4B" w:rsidR="00937152" w:rsidRPr="007A2793" w:rsidRDefault="00937152" w:rsidP="00937152">
      <w:pPr>
        <w:pStyle w:val="NormalWeb"/>
        <w:spacing w:before="0" w:beforeAutospacing="0" w:after="0" w:afterAutospacing="0"/>
        <w:jc w:val="both"/>
        <w:rPr>
          <w:sz w:val="20"/>
          <w:szCs w:val="20"/>
        </w:rPr>
      </w:pPr>
      <w:r w:rsidRPr="007A2793">
        <w:rPr>
          <w:sz w:val="20"/>
          <w:shd w:val="clear" w:color="auto" w:fill="FFFFFF"/>
        </w:rPr>
        <w:t>In December 2019, the FASB issued ASU 2019-12, </w:t>
      </w:r>
      <w:r w:rsidRPr="007A2793">
        <w:rPr>
          <w:i/>
          <w:iCs/>
          <w:sz w:val="20"/>
          <w:shd w:val="clear" w:color="auto" w:fill="FFFFFF"/>
        </w:rPr>
        <w:t>“Income Taxes (Topic 740): Simplifying the Accounting for Income Taxes,” </w:t>
      </w:r>
      <w:r w:rsidRPr="007A2793">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7A2793">
        <w:rPr>
          <w:sz w:val="20"/>
        </w:rPr>
        <w:t xml:space="preserve">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w:t>
      </w:r>
      <w:r w:rsidR="00C521C5">
        <w:rPr>
          <w:sz w:val="20"/>
        </w:rPr>
        <w:t xml:space="preserve">not </w:t>
      </w:r>
      <w:r w:rsidRPr="007A2793">
        <w:rPr>
          <w:sz w:val="20"/>
        </w:rPr>
        <w:t xml:space="preserve">yet been issued.  </w:t>
      </w:r>
      <w:r w:rsidRPr="007A2793">
        <w:rPr>
          <w:sz w:val="20"/>
          <w:szCs w:val="20"/>
        </w:rPr>
        <w:t>The Company will adopt ASU </w:t>
      </w:r>
      <w:r w:rsidRPr="007A2793">
        <w:rPr>
          <w:rStyle w:val="Emphasis"/>
          <w:sz w:val="20"/>
          <w:szCs w:val="20"/>
        </w:rPr>
        <w:t>2019</w:t>
      </w:r>
      <w:r w:rsidRPr="007A2793">
        <w:rPr>
          <w:sz w:val="20"/>
          <w:szCs w:val="20"/>
        </w:rPr>
        <w:t>-</w:t>
      </w:r>
      <w:r w:rsidRPr="007A2793">
        <w:rPr>
          <w:rStyle w:val="Emphasis"/>
          <w:sz w:val="20"/>
          <w:szCs w:val="20"/>
        </w:rPr>
        <w:t xml:space="preserve">12 </w:t>
      </w:r>
      <w:r w:rsidRPr="007A2793">
        <w:rPr>
          <w:sz w:val="20"/>
          <w:szCs w:val="20"/>
        </w:rPr>
        <w:t>for fiscal year ending </w:t>
      </w:r>
      <w:r w:rsidRPr="007A2793">
        <w:rPr>
          <w:rStyle w:val="Emphasis"/>
          <w:i w:val="0"/>
          <w:iCs w:val="0"/>
          <w:sz w:val="20"/>
          <w:szCs w:val="20"/>
        </w:rPr>
        <w:t xml:space="preserve">November 30, 2024 and </w:t>
      </w:r>
      <w:r w:rsidRPr="007A2793">
        <w:rPr>
          <w:sz w:val="20"/>
          <w:szCs w:val="20"/>
        </w:rPr>
        <w:t>the adoption of this guidance is not expected to have any material impact on the Company’s financial position, cash flows or results of operations</w:t>
      </w:r>
      <w:r w:rsidRPr="007A2793">
        <w:rPr>
          <w:rStyle w:val="Emphasis"/>
          <w:sz w:val="20"/>
          <w:szCs w:val="20"/>
        </w:rPr>
        <w:t>.</w:t>
      </w:r>
      <w:r w:rsidRPr="007A2793">
        <w:rPr>
          <w:rStyle w:val="Emphasis"/>
          <w:i w:val="0"/>
          <w:iCs w:val="0"/>
          <w:sz w:val="20"/>
          <w:szCs w:val="20"/>
        </w:rPr>
        <w:t xml:space="preserve">  </w:t>
      </w:r>
    </w:p>
    <w:p w14:paraId="42E0E311" w14:textId="77777777" w:rsidR="00937152" w:rsidRPr="007A2793" w:rsidRDefault="00937152" w:rsidP="00937152">
      <w:pPr>
        <w:widowControl w:val="0"/>
        <w:jc w:val="both"/>
        <w:rPr>
          <w:sz w:val="20"/>
          <w:szCs w:val="20"/>
          <w:shd w:val="clear" w:color="auto" w:fill="FFFFFF"/>
        </w:rPr>
      </w:pPr>
      <w:r w:rsidRPr="007A2793">
        <w:rPr>
          <w:sz w:val="20"/>
          <w:szCs w:val="20"/>
          <w:shd w:val="clear" w:color="auto" w:fill="FFFFFF"/>
        </w:rPr>
        <w:t xml:space="preserve"> </w:t>
      </w:r>
    </w:p>
    <w:p w14:paraId="4873D5AC" w14:textId="77777777" w:rsidR="00937152" w:rsidRPr="007A2793" w:rsidRDefault="00937152" w:rsidP="00937152">
      <w:pPr>
        <w:widowControl w:val="0"/>
        <w:jc w:val="both"/>
        <w:rPr>
          <w:snapToGrid w:val="0"/>
          <w:sz w:val="21"/>
          <w:szCs w:val="21"/>
        </w:rPr>
      </w:pPr>
      <w:r w:rsidRPr="007A2793">
        <w:rPr>
          <w:sz w:val="20"/>
          <w:szCs w:val="20"/>
          <w:shd w:val="clear" w:color="auto" w:fill="FFFFFF"/>
        </w:rPr>
        <w:t>Management does not believe that there are any recently issued and effective or not yet effective accounting pronouncements as of February 28, 2022 that would have or are expected to have any significant effect on the Company’s financial position, cash flows or income statement.</w:t>
      </w:r>
    </w:p>
    <w:p w14:paraId="72C681D3" w14:textId="5B708D01" w:rsidR="00E108EF" w:rsidRPr="007A2793" w:rsidRDefault="00E108EF" w:rsidP="00E108EF">
      <w:pPr>
        <w:pStyle w:val="NormalWeb"/>
        <w:spacing w:before="0" w:beforeAutospacing="0" w:after="0" w:afterAutospacing="0"/>
        <w:jc w:val="both"/>
        <w:rPr>
          <w:sz w:val="20"/>
          <w:szCs w:val="20"/>
        </w:rPr>
      </w:pPr>
    </w:p>
    <w:p w14:paraId="446F8239" w14:textId="77777777" w:rsidR="000A6077" w:rsidRPr="007A2793" w:rsidRDefault="000A6077" w:rsidP="00E108EF">
      <w:pPr>
        <w:pStyle w:val="NormalWeb"/>
        <w:spacing w:before="0" w:beforeAutospacing="0" w:after="0" w:afterAutospacing="0"/>
        <w:jc w:val="both"/>
        <w:rPr>
          <w:b/>
          <w:iCs/>
          <w:sz w:val="20"/>
          <w:szCs w:val="20"/>
          <w:u w:val="single"/>
        </w:rPr>
      </w:pPr>
    </w:p>
    <w:p w14:paraId="04E3A73E" w14:textId="77777777" w:rsidR="00EF4474" w:rsidRPr="007A2793" w:rsidRDefault="00140591" w:rsidP="00E108EF">
      <w:pPr>
        <w:pStyle w:val="NormalWeb"/>
        <w:spacing w:before="0" w:beforeAutospacing="0" w:after="0" w:afterAutospacing="0"/>
        <w:jc w:val="both"/>
        <w:rPr>
          <w:b/>
          <w:iCs/>
          <w:sz w:val="20"/>
          <w:szCs w:val="20"/>
          <w:u w:val="single"/>
        </w:rPr>
      </w:pPr>
      <w:r w:rsidRPr="007A2793">
        <w:rPr>
          <w:b/>
          <w:iCs/>
          <w:sz w:val="20"/>
          <w:szCs w:val="20"/>
          <w:u w:val="single"/>
        </w:rPr>
        <w:t>S</w:t>
      </w:r>
      <w:r w:rsidR="00EF4474" w:rsidRPr="007A2793">
        <w:rPr>
          <w:b/>
          <w:iCs/>
          <w:sz w:val="20"/>
          <w:szCs w:val="20"/>
          <w:u w:val="single"/>
        </w:rPr>
        <w:t>tatement of Cash Flows</w:t>
      </w:r>
    </w:p>
    <w:p w14:paraId="2C93A388" w14:textId="77777777" w:rsidR="00AC75D5" w:rsidRPr="007A2793" w:rsidRDefault="00AC75D5" w:rsidP="00AC75D5">
      <w:pPr>
        <w:pStyle w:val="NormalWeb"/>
        <w:spacing w:before="0" w:beforeAutospacing="0" w:after="0" w:afterAutospacing="0"/>
        <w:jc w:val="both"/>
        <w:rPr>
          <w:sz w:val="20"/>
          <w:szCs w:val="20"/>
        </w:rPr>
      </w:pPr>
    </w:p>
    <w:p w14:paraId="36F5601D" w14:textId="6E5EFDF5" w:rsidR="00EF4474" w:rsidRPr="007A2793" w:rsidRDefault="00D5016B" w:rsidP="00AC75D5">
      <w:pPr>
        <w:pStyle w:val="NormalWeb"/>
        <w:spacing w:before="0" w:beforeAutospacing="0" w:after="0" w:afterAutospacing="0"/>
        <w:jc w:val="both"/>
        <w:rPr>
          <w:sz w:val="20"/>
          <w:szCs w:val="20"/>
        </w:rPr>
      </w:pPr>
      <w:r w:rsidRPr="007A2793">
        <w:rPr>
          <w:sz w:val="20"/>
          <w:szCs w:val="20"/>
        </w:rPr>
        <w:t>The chart below show</w:t>
      </w:r>
      <w:r w:rsidR="00F6430A" w:rsidRPr="007A2793">
        <w:rPr>
          <w:sz w:val="20"/>
          <w:szCs w:val="20"/>
        </w:rPr>
        <w:t>s</w:t>
      </w:r>
      <w:r w:rsidRPr="007A2793">
        <w:rPr>
          <w:sz w:val="20"/>
          <w:szCs w:val="20"/>
        </w:rPr>
        <w:t xml:space="preserve"> the </w:t>
      </w:r>
      <w:r w:rsidR="00315807" w:rsidRPr="007A2793">
        <w:rPr>
          <w:sz w:val="20"/>
          <w:szCs w:val="20"/>
        </w:rPr>
        <w:t>c</w:t>
      </w:r>
      <w:r w:rsidR="00EF4474" w:rsidRPr="007A2793">
        <w:rPr>
          <w:sz w:val="20"/>
          <w:szCs w:val="20"/>
        </w:rPr>
        <w:t>ash</w:t>
      </w:r>
      <w:r w:rsidR="00BA0F2F" w:rsidRPr="007A2793">
        <w:rPr>
          <w:sz w:val="20"/>
          <w:szCs w:val="20"/>
        </w:rPr>
        <w:t xml:space="preserve"> </w:t>
      </w:r>
      <w:r w:rsidR="00EF4474" w:rsidRPr="007A2793">
        <w:rPr>
          <w:sz w:val="20"/>
          <w:szCs w:val="20"/>
        </w:rPr>
        <w:t xml:space="preserve">and restricted cash within the </w:t>
      </w:r>
      <w:r w:rsidR="00315807" w:rsidRPr="007A2793">
        <w:rPr>
          <w:sz w:val="20"/>
          <w:szCs w:val="20"/>
        </w:rPr>
        <w:t>c</w:t>
      </w:r>
      <w:r w:rsidR="00EF4474" w:rsidRPr="007A2793">
        <w:rPr>
          <w:sz w:val="20"/>
          <w:szCs w:val="20"/>
        </w:rPr>
        <w:t xml:space="preserve">onsolidated statements of cash flows as of </w:t>
      </w:r>
      <w:r w:rsidR="00AC5864" w:rsidRPr="007A2793">
        <w:rPr>
          <w:sz w:val="20"/>
          <w:szCs w:val="20"/>
        </w:rPr>
        <w:t>February 28</w:t>
      </w:r>
      <w:r w:rsidR="005D6850" w:rsidRPr="007A2793">
        <w:rPr>
          <w:sz w:val="20"/>
          <w:szCs w:val="20"/>
        </w:rPr>
        <w:t>, 202</w:t>
      </w:r>
      <w:r w:rsidR="00AC5864" w:rsidRPr="007A2793">
        <w:rPr>
          <w:sz w:val="20"/>
          <w:szCs w:val="20"/>
        </w:rPr>
        <w:t>2</w:t>
      </w:r>
      <w:r w:rsidR="00EF4474" w:rsidRPr="007A2793">
        <w:rPr>
          <w:sz w:val="20"/>
          <w:szCs w:val="20"/>
        </w:rPr>
        <w:t xml:space="preserve"> and </w:t>
      </w:r>
      <w:r w:rsidR="00AC5864" w:rsidRPr="007A2793">
        <w:rPr>
          <w:sz w:val="20"/>
          <w:szCs w:val="20"/>
        </w:rPr>
        <w:t>February 28</w:t>
      </w:r>
      <w:r w:rsidR="00DD6030" w:rsidRPr="007A2793">
        <w:rPr>
          <w:sz w:val="20"/>
          <w:szCs w:val="20"/>
        </w:rPr>
        <w:t>, 202</w:t>
      </w:r>
      <w:r w:rsidR="00AC5864" w:rsidRPr="007A2793">
        <w:rPr>
          <w:sz w:val="20"/>
          <w:szCs w:val="20"/>
        </w:rPr>
        <w:t>1</w:t>
      </w:r>
      <w:r w:rsidR="00EF4474" w:rsidRPr="007A2793">
        <w:rPr>
          <w:sz w:val="20"/>
          <w:szCs w:val="20"/>
        </w:rPr>
        <w:t xml:space="preserve"> were as follows:</w:t>
      </w:r>
    </w:p>
    <w:tbl>
      <w:tblPr>
        <w:tblW w:w="7820" w:type="dxa"/>
        <w:tblInd w:w="108" w:type="dxa"/>
        <w:tblLook w:val="04A0" w:firstRow="1" w:lastRow="0" w:firstColumn="1" w:lastColumn="0" w:noHBand="0" w:noVBand="1"/>
      </w:tblPr>
      <w:tblGrid>
        <w:gridCol w:w="3800"/>
        <w:gridCol w:w="1900"/>
        <w:gridCol w:w="222"/>
        <w:gridCol w:w="1920"/>
      </w:tblGrid>
      <w:tr w:rsidR="007A2793" w:rsidRPr="007A2793" w14:paraId="67AFC2B1" w14:textId="77777777" w:rsidTr="00B23737">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7A2793"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3F0CE665" w:rsidR="00B23737" w:rsidRPr="007A2793" w:rsidRDefault="00D60444">
            <w:pPr>
              <w:jc w:val="right"/>
              <w:rPr>
                <w:sz w:val="18"/>
                <w:szCs w:val="18"/>
              </w:rPr>
            </w:pPr>
            <w:r w:rsidRPr="007A2793">
              <w:rPr>
                <w:sz w:val="18"/>
                <w:szCs w:val="18"/>
              </w:rPr>
              <w:t xml:space="preserve">February 28, 2022  </w:t>
            </w:r>
          </w:p>
        </w:tc>
        <w:tc>
          <w:tcPr>
            <w:tcW w:w="200" w:type="dxa"/>
            <w:tcBorders>
              <w:top w:val="nil"/>
              <w:left w:val="nil"/>
              <w:bottom w:val="nil"/>
              <w:right w:val="nil"/>
            </w:tcBorders>
            <w:shd w:val="clear" w:color="auto" w:fill="auto"/>
            <w:noWrap/>
            <w:vAlign w:val="bottom"/>
            <w:hideMark/>
          </w:tcPr>
          <w:p w14:paraId="36AA0676" w14:textId="77777777" w:rsidR="00B23737" w:rsidRPr="007A2793"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30A404C1" w:rsidR="00B23737" w:rsidRPr="007A2793" w:rsidRDefault="00D60444">
            <w:pPr>
              <w:jc w:val="right"/>
              <w:rPr>
                <w:sz w:val="18"/>
                <w:szCs w:val="18"/>
              </w:rPr>
            </w:pPr>
            <w:r w:rsidRPr="007A2793">
              <w:rPr>
                <w:sz w:val="18"/>
                <w:szCs w:val="18"/>
              </w:rPr>
              <w:t>February 28, 2021</w:t>
            </w:r>
          </w:p>
        </w:tc>
      </w:tr>
      <w:tr w:rsidR="007A2793" w:rsidRPr="007A2793" w14:paraId="33A318E9" w14:textId="77777777" w:rsidTr="00B23737">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7A2793"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7A2793" w:rsidRDefault="00B23737">
            <w:pPr>
              <w:rPr>
                <w:sz w:val="20"/>
                <w:szCs w:val="20"/>
              </w:rPr>
            </w:pPr>
          </w:p>
        </w:tc>
        <w:tc>
          <w:tcPr>
            <w:tcW w:w="200" w:type="dxa"/>
            <w:tcBorders>
              <w:top w:val="nil"/>
              <w:left w:val="nil"/>
              <w:bottom w:val="nil"/>
              <w:right w:val="nil"/>
            </w:tcBorders>
            <w:shd w:val="clear" w:color="auto" w:fill="auto"/>
            <w:noWrap/>
            <w:vAlign w:val="bottom"/>
            <w:hideMark/>
          </w:tcPr>
          <w:p w14:paraId="2694F17D" w14:textId="77777777" w:rsidR="00B23737" w:rsidRPr="007A2793"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Pr="007A2793" w:rsidRDefault="00B23737">
            <w:pPr>
              <w:rPr>
                <w:sz w:val="20"/>
                <w:szCs w:val="20"/>
              </w:rPr>
            </w:pPr>
          </w:p>
        </w:tc>
      </w:tr>
      <w:tr w:rsidR="007A2793" w:rsidRPr="007A2793" w14:paraId="6A3BC63C" w14:textId="77777777" w:rsidTr="00B23737">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7A2793" w:rsidRDefault="00B23737">
            <w:pPr>
              <w:rPr>
                <w:sz w:val="18"/>
                <w:szCs w:val="18"/>
              </w:rPr>
            </w:pPr>
            <w:r w:rsidRPr="007A2793">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0600DF37" w:rsidR="00B23737" w:rsidRPr="007A2793" w:rsidRDefault="00B23737">
            <w:pPr>
              <w:rPr>
                <w:sz w:val="18"/>
                <w:szCs w:val="18"/>
              </w:rPr>
            </w:pPr>
            <w:r w:rsidRPr="007A2793">
              <w:rPr>
                <w:sz w:val="18"/>
                <w:szCs w:val="18"/>
              </w:rPr>
              <w:t xml:space="preserve"> $                  1,</w:t>
            </w:r>
            <w:r w:rsidR="00080549" w:rsidRPr="007A2793">
              <w:rPr>
                <w:sz w:val="18"/>
                <w:szCs w:val="18"/>
              </w:rPr>
              <w:t>4</w:t>
            </w:r>
            <w:r w:rsidR="00D60444" w:rsidRPr="007A2793">
              <w:rPr>
                <w:sz w:val="18"/>
                <w:szCs w:val="18"/>
              </w:rPr>
              <w:t>94</w:t>
            </w:r>
            <w:r w:rsidRPr="007A2793">
              <w:rPr>
                <w:sz w:val="18"/>
                <w:szCs w:val="18"/>
              </w:rPr>
              <w:t>,</w:t>
            </w:r>
            <w:r w:rsidR="00D60444" w:rsidRPr="007A2793">
              <w:rPr>
                <w:sz w:val="18"/>
                <w:szCs w:val="18"/>
              </w:rPr>
              <w:t>001</w:t>
            </w:r>
            <w:r w:rsidRPr="007A2793">
              <w:rPr>
                <w:sz w:val="18"/>
                <w:szCs w:val="18"/>
              </w:rPr>
              <w:t xml:space="preserve"> </w:t>
            </w:r>
          </w:p>
        </w:tc>
        <w:tc>
          <w:tcPr>
            <w:tcW w:w="200" w:type="dxa"/>
            <w:tcBorders>
              <w:top w:val="nil"/>
              <w:left w:val="nil"/>
              <w:bottom w:val="nil"/>
              <w:right w:val="nil"/>
            </w:tcBorders>
            <w:shd w:val="clear" w:color="auto" w:fill="auto"/>
            <w:noWrap/>
            <w:vAlign w:val="bottom"/>
            <w:hideMark/>
          </w:tcPr>
          <w:p w14:paraId="423A0038" w14:textId="77777777" w:rsidR="00B23737" w:rsidRPr="007A2793"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0D85DC58" w:rsidR="00B23737" w:rsidRPr="007A2793" w:rsidRDefault="00B23737">
            <w:pPr>
              <w:rPr>
                <w:sz w:val="18"/>
                <w:szCs w:val="18"/>
              </w:rPr>
            </w:pPr>
            <w:r w:rsidRPr="007A2793">
              <w:rPr>
                <w:sz w:val="18"/>
                <w:szCs w:val="18"/>
              </w:rPr>
              <w:t xml:space="preserve"> $                 </w:t>
            </w:r>
            <w:r w:rsidR="00DF16BF" w:rsidRPr="007A2793">
              <w:rPr>
                <w:sz w:val="18"/>
                <w:szCs w:val="18"/>
              </w:rPr>
              <w:t>1,</w:t>
            </w:r>
            <w:r w:rsidR="00D60444" w:rsidRPr="007A2793">
              <w:rPr>
                <w:sz w:val="18"/>
                <w:szCs w:val="18"/>
              </w:rPr>
              <w:t>332</w:t>
            </w:r>
            <w:r w:rsidRPr="007A2793">
              <w:rPr>
                <w:sz w:val="18"/>
                <w:szCs w:val="18"/>
              </w:rPr>
              <w:t>,</w:t>
            </w:r>
            <w:r w:rsidR="00D60444" w:rsidRPr="007A2793">
              <w:rPr>
                <w:sz w:val="18"/>
                <w:szCs w:val="18"/>
              </w:rPr>
              <w:t>529</w:t>
            </w:r>
          </w:p>
        </w:tc>
      </w:tr>
      <w:tr w:rsidR="007A2793" w:rsidRPr="007A2793" w14:paraId="2F6906AB" w14:textId="77777777" w:rsidTr="00B23737">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7A2793" w:rsidRDefault="00B23737">
            <w:pPr>
              <w:rPr>
                <w:sz w:val="18"/>
                <w:szCs w:val="18"/>
              </w:rPr>
            </w:pPr>
            <w:r w:rsidRPr="007A2793">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7AD89C22" w:rsidR="00B23737" w:rsidRPr="007A2793" w:rsidRDefault="00D60444">
            <w:pPr>
              <w:jc w:val="right"/>
              <w:rPr>
                <w:sz w:val="18"/>
                <w:szCs w:val="18"/>
              </w:rPr>
            </w:pPr>
            <w:r w:rsidRPr="007A2793">
              <w:rPr>
                <w:sz w:val="18"/>
                <w:szCs w:val="18"/>
              </w:rPr>
              <w:t>623</w:t>
            </w:r>
            <w:r w:rsidR="00B23737" w:rsidRPr="007A2793">
              <w:rPr>
                <w:sz w:val="18"/>
                <w:szCs w:val="18"/>
              </w:rPr>
              <w:t>,</w:t>
            </w:r>
            <w:r w:rsidRPr="007A2793">
              <w:rPr>
                <w:sz w:val="18"/>
                <w:szCs w:val="18"/>
              </w:rPr>
              <w:t>458</w:t>
            </w:r>
            <w:r w:rsidR="00B23737" w:rsidRPr="007A2793">
              <w:rPr>
                <w:sz w:val="18"/>
                <w:szCs w:val="18"/>
              </w:rPr>
              <w:t xml:space="preserve"> </w:t>
            </w:r>
          </w:p>
        </w:tc>
        <w:tc>
          <w:tcPr>
            <w:tcW w:w="200" w:type="dxa"/>
            <w:tcBorders>
              <w:top w:val="nil"/>
              <w:left w:val="nil"/>
              <w:bottom w:val="nil"/>
              <w:right w:val="nil"/>
            </w:tcBorders>
            <w:shd w:val="clear" w:color="auto" w:fill="auto"/>
            <w:noWrap/>
            <w:vAlign w:val="bottom"/>
            <w:hideMark/>
          </w:tcPr>
          <w:p w14:paraId="42CC451B" w14:textId="77777777" w:rsidR="00B23737" w:rsidRPr="007A2793"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0D584470" w:rsidR="00B23737" w:rsidRPr="007A2793" w:rsidRDefault="00DF16BF" w:rsidP="00DF16BF">
            <w:pPr>
              <w:jc w:val="center"/>
              <w:rPr>
                <w:sz w:val="18"/>
                <w:szCs w:val="18"/>
              </w:rPr>
            </w:pPr>
            <w:r w:rsidRPr="007A2793">
              <w:rPr>
                <w:sz w:val="18"/>
                <w:szCs w:val="18"/>
              </w:rPr>
              <w:t xml:space="preserve">                     </w:t>
            </w:r>
            <w:r w:rsidR="00D60444" w:rsidRPr="007A2793">
              <w:rPr>
                <w:sz w:val="18"/>
                <w:szCs w:val="18"/>
              </w:rPr>
              <w:t>389</w:t>
            </w:r>
            <w:r w:rsidR="00B23737" w:rsidRPr="007A2793">
              <w:rPr>
                <w:sz w:val="18"/>
                <w:szCs w:val="18"/>
              </w:rPr>
              <w:t>,</w:t>
            </w:r>
            <w:r w:rsidR="001E58B9" w:rsidRPr="007A2793">
              <w:rPr>
                <w:sz w:val="18"/>
                <w:szCs w:val="18"/>
              </w:rPr>
              <w:t>721</w:t>
            </w:r>
            <w:r w:rsidR="00B23737" w:rsidRPr="007A2793">
              <w:rPr>
                <w:sz w:val="18"/>
                <w:szCs w:val="18"/>
              </w:rPr>
              <w:t xml:space="preserve"> </w:t>
            </w:r>
          </w:p>
        </w:tc>
      </w:tr>
      <w:tr w:rsidR="007A2793" w:rsidRPr="007A2793" w14:paraId="44310994" w14:textId="77777777" w:rsidTr="00B23737">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7A2793" w:rsidRDefault="00B23737">
            <w:pPr>
              <w:rPr>
                <w:sz w:val="18"/>
                <w:szCs w:val="18"/>
              </w:rPr>
            </w:pPr>
            <w:r w:rsidRPr="007A2793">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21DEF80A" w:rsidR="00B23737" w:rsidRPr="007A2793" w:rsidRDefault="00B23737">
            <w:pPr>
              <w:rPr>
                <w:sz w:val="18"/>
                <w:szCs w:val="18"/>
              </w:rPr>
            </w:pPr>
            <w:r w:rsidRPr="007A2793">
              <w:rPr>
                <w:sz w:val="18"/>
                <w:szCs w:val="18"/>
              </w:rPr>
              <w:t xml:space="preserve"> $                  </w:t>
            </w:r>
            <w:r w:rsidR="00080549" w:rsidRPr="007A2793">
              <w:rPr>
                <w:sz w:val="18"/>
                <w:szCs w:val="18"/>
              </w:rPr>
              <w:t>2</w:t>
            </w:r>
            <w:r w:rsidRPr="007A2793">
              <w:rPr>
                <w:sz w:val="18"/>
                <w:szCs w:val="18"/>
              </w:rPr>
              <w:t>,</w:t>
            </w:r>
            <w:r w:rsidR="00D60444" w:rsidRPr="007A2793">
              <w:rPr>
                <w:sz w:val="18"/>
                <w:szCs w:val="18"/>
              </w:rPr>
              <w:t>11</w:t>
            </w:r>
            <w:r w:rsidR="00080549" w:rsidRPr="007A2793">
              <w:rPr>
                <w:sz w:val="18"/>
                <w:szCs w:val="18"/>
              </w:rPr>
              <w:t>7</w:t>
            </w:r>
            <w:r w:rsidRPr="007A2793">
              <w:rPr>
                <w:sz w:val="18"/>
                <w:szCs w:val="18"/>
              </w:rPr>
              <w:t>,</w:t>
            </w:r>
            <w:r w:rsidR="00D60444" w:rsidRPr="007A2793">
              <w:rPr>
                <w:sz w:val="18"/>
                <w:szCs w:val="18"/>
              </w:rPr>
              <w:t>4</w:t>
            </w:r>
            <w:r w:rsidR="00080549" w:rsidRPr="007A2793">
              <w:rPr>
                <w:sz w:val="18"/>
                <w:szCs w:val="18"/>
              </w:rPr>
              <w:t>5</w:t>
            </w:r>
            <w:r w:rsidR="00D60444" w:rsidRPr="007A2793">
              <w:rPr>
                <w:sz w:val="18"/>
                <w:szCs w:val="18"/>
              </w:rPr>
              <w:t>9</w:t>
            </w:r>
            <w:r w:rsidRPr="007A2793">
              <w:rPr>
                <w:sz w:val="18"/>
                <w:szCs w:val="18"/>
              </w:rPr>
              <w:t xml:space="preserve"> </w:t>
            </w:r>
          </w:p>
        </w:tc>
        <w:tc>
          <w:tcPr>
            <w:tcW w:w="200" w:type="dxa"/>
            <w:tcBorders>
              <w:top w:val="nil"/>
              <w:left w:val="nil"/>
              <w:bottom w:val="nil"/>
              <w:right w:val="nil"/>
            </w:tcBorders>
            <w:shd w:val="clear" w:color="auto" w:fill="auto"/>
            <w:noWrap/>
            <w:vAlign w:val="bottom"/>
            <w:hideMark/>
          </w:tcPr>
          <w:p w14:paraId="3A4A08CA" w14:textId="77777777" w:rsidR="00B23737" w:rsidRPr="007A2793"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593B6BC6" w:rsidR="00B23737" w:rsidRPr="007A2793" w:rsidRDefault="00B23737">
            <w:pPr>
              <w:rPr>
                <w:sz w:val="18"/>
                <w:szCs w:val="18"/>
              </w:rPr>
            </w:pPr>
            <w:r w:rsidRPr="007A2793">
              <w:rPr>
                <w:sz w:val="18"/>
                <w:szCs w:val="18"/>
              </w:rPr>
              <w:t xml:space="preserve"> $                 1,</w:t>
            </w:r>
            <w:r w:rsidR="001E58B9" w:rsidRPr="007A2793">
              <w:rPr>
                <w:sz w:val="18"/>
                <w:szCs w:val="18"/>
              </w:rPr>
              <w:t>722</w:t>
            </w:r>
            <w:r w:rsidR="00080549" w:rsidRPr="007A2793">
              <w:rPr>
                <w:sz w:val="18"/>
                <w:szCs w:val="18"/>
              </w:rPr>
              <w:t>,</w:t>
            </w:r>
            <w:r w:rsidR="001E58B9" w:rsidRPr="007A2793">
              <w:rPr>
                <w:sz w:val="18"/>
                <w:szCs w:val="18"/>
              </w:rPr>
              <w:t>250</w:t>
            </w:r>
            <w:r w:rsidRPr="007A2793">
              <w:rPr>
                <w:sz w:val="18"/>
                <w:szCs w:val="18"/>
              </w:rPr>
              <w:t xml:space="preserve"> </w:t>
            </w:r>
          </w:p>
        </w:tc>
      </w:tr>
      <w:tr w:rsidR="00316F12" w:rsidRPr="007A2793" w14:paraId="752E4A2F" w14:textId="77777777" w:rsidTr="00B23737">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Pr="007A2793"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7A2793" w:rsidRDefault="00B23737">
            <w:pPr>
              <w:rPr>
                <w:sz w:val="20"/>
                <w:szCs w:val="20"/>
              </w:rPr>
            </w:pPr>
          </w:p>
        </w:tc>
        <w:tc>
          <w:tcPr>
            <w:tcW w:w="200" w:type="dxa"/>
            <w:tcBorders>
              <w:top w:val="nil"/>
              <w:left w:val="nil"/>
              <w:bottom w:val="nil"/>
              <w:right w:val="nil"/>
            </w:tcBorders>
            <w:shd w:val="clear" w:color="auto" w:fill="auto"/>
            <w:noWrap/>
            <w:vAlign w:val="bottom"/>
            <w:hideMark/>
          </w:tcPr>
          <w:p w14:paraId="5773D5F5" w14:textId="77777777" w:rsidR="00B23737" w:rsidRPr="007A2793"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7A2793" w:rsidRDefault="00B23737">
            <w:pPr>
              <w:rPr>
                <w:sz w:val="20"/>
                <w:szCs w:val="20"/>
              </w:rPr>
            </w:pPr>
          </w:p>
        </w:tc>
      </w:tr>
    </w:tbl>
    <w:p w14:paraId="7E750BDA" w14:textId="05BE98DE" w:rsidR="00EF4474" w:rsidRPr="007A2793" w:rsidRDefault="00EF4474" w:rsidP="00EF4474">
      <w:pPr>
        <w:spacing w:before="132"/>
        <w:rPr>
          <w:b/>
          <w:sz w:val="20"/>
          <w:szCs w:val="20"/>
          <w:u w:val="single"/>
        </w:rPr>
      </w:pPr>
    </w:p>
    <w:p w14:paraId="3291923D" w14:textId="77777777" w:rsidR="002E34E5" w:rsidRPr="007A2793" w:rsidRDefault="002E34E5" w:rsidP="00557132">
      <w:pPr>
        <w:rPr>
          <w:vanish/>
        </w:rPr>
      </w:pPr>
    </w:p>
    <w:p w14:paraId="03C5411D" w14:textId="77777777" w:rsidR="002F18A9" w:rsidRPr="007A2793" w:rsidRDefault="002F18A9" w:rsidP="002F18A9">
      <w:pPr>
        <w:spacing w:before="132"/>
        <w:rPr>
          <w:b/>
          <w:iCs/>
          <w:sz w:val="20"/>
          <w:szCs w:val="20"/>
          <w:u w:val="single"/>
        </w:rPr>
      </w:pPr>
      <w:r w:rsidRPr="007A2793">
        <w:rPr>
          <w:b/>
          <w:iCs/>
          <w:sz w:val="20"/>
          <w:szCs w:val="20"/>
          <w:u w:val="single"/>
        </w:rPr>
        <w:t xml:space="preserve">3. Revenue Recognition </w:t>
      </w:r>
    </w:p>
    <w:p w14:paraId="415FBAEB" w14:textId="43C367BA" w:rsidR="007025D1" w:rsidRPr="007A2793" w:rsidRDefault="007025D1" w:rsidP="007025D1">
      <w:pPr>
        <w:pStyle w:val="NormalWeb"/>
        <w:spacing w:before="240" w:beforeAutospacing="0" w:after="0" w:afterAutospacing="0"/>
        <w:jc w:val="both"/>
        <w:rPr>
          <w:sz w:val="20"/>
          <w:szCs w:val="20"/>
          <w:u w:val="single"/>
        </w:rPr>
      </w:pPr>
      <w:r w:rsidRPr="007A2793">
        <w:rPr>
          <w:b/>
          <w:iCs/>
          <w:sz w:val="20"/>
          <w:szCs w:val="20"/>
          <w:u w:val="single"/>
        </w:rPr>
        <w:t>Franchise and related revenue</w:t>
      </w:r>
      <w:r w:rsidRPr="007A2793">
        <w:rPr>
          <w:sz w:val="20"/>
          <w:szCs w:val="20"/>
          <w:u w:val="single"/>
        </w:rPr>
        <w:t xml:space="preserve"> </w:t>
      </w:r>
    </w:p>
    <w:p w14:paraId="6FA8C407" w14:textId="4972E076" w:rsidR="001C23F1" w:rsidRPr="007A2793" w:rsidRDefault="001C23F1" w:rsidP="001C23F1">
      <w:pPr>
        <w:pStyle w:val="NormalWeb"/>
        <w:spacing w:before="240" w:beforeAutospacing="0" w:after="0" w:afterAutospacing="0"/>
        <w:jc w:val="both"/>
        <w:rPr>
          <w:sz w:val="20"/>
          <w:szCs w:val="20"/>
        </w:rPr>
      </w:pPr>
      <w:r w:rsidRPr="007A2793">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5719DF1D" w14:textId="169149FB" w:rsidR="00B442B1" w:rsidRPr="007A2793" w:rsidRDefault="00B442B1" w:rsidP="001C23F1">
      <w:pPr>
        <w:pStyle w:val="NormalWeb"/>
        <w:spacing w:before="240" w:beforeAutospacing="0" w:after="0" w:afterAutospacing="0"/>
        <w:jc w:val="both"/>
        <w:rPr>
          <w:sz w:val="20"/>
          <w:szCs w:val="20"/>
        </w:rPr>
      </w:pPr>
    </w:p>
    <w:p w14:paraId="5ECFF1FB" w14:textId="6A83152E" w:rsidR="00B442B1" w:rsidRPr="007A2793" w:rsidRDefault="00B442B1" w:rsidP="001C23F1">
      <w:pPr>
        <w:pStyle w:val="NormalWeb"/>
        <w:spacing w:before="240" w:beforeAutospacing="0" w:after="0" w:afterAutospacing="0"/>
        <w:jc w:val="both"/>
        <w:rPr>
          <w:sz w:val="20"/>
          <w:szCs w:val="20"/>
        </w:rPr>
      </w:pPr>
    </w:p>
    <w:p w14:paraId="41D06E3C" w14:textId="77777777" w:rsidR="00B442B1" w:rsidRPr="007A2793" w:rsidRDefault="00B442B1" w:rsidP="001C23F1">
      <w:pPr>
        <w:pStyle w:val="NormalWeb"/>
        <w:spacing w:before="240" w:beforeAutospacing="0" w:after="0" w:afterAutospacing="0"/>
        <w:jc w:val="both"/>
        <w:rPr>
          <w:sz w:val="20"/>
          <w:szCs w:val="20"/>
        </w:rPr>
      </w:pPr>
    </w:p>
    <w:p w14:paraId="31FFFA1C" w14:textId="77777777" w:rsidR="009C3965" w:rsidRPr="007A2793" w:rsidRDefault="009C3965" w:rsidP="00B442B1">
      <w:pPr>
        <w:spacing w:before="132"/>
        <w:rPr>
          <w:b/>
          <w:iCs/>
          <w:sz w:val="20"/>
          <w:szCs w:val="20"/>
          <w:u w:val="single"/>
        </w:rPr>
      </w:pPr>
    </w:p>
    <w:p w14:paraId="4D89A92C" w14:textId="5CF4AF8F" w:rsidR="00B442B1" w:rsidRPr="007A2793" w:rsidRDefault="00B442B1" w:rsidP="00B442B1">
      <w:pPr>
        <w:spacing w:before="132"/>
        <w:rPr>
          <w:b/>
          <w:iCs/>
          <w:sz w:val="20"/>
          <w:szCs w:val="20"/>
          <w:u w:val="single"/>
        </w:rPr>
      </w:pPr>
      <w:r w:rsidRPr="007A2793">
        <w:rPr>
          <w:b/>
          <w:iCs/>
          <w:sz w:val="20"/>
          <w:szCs w:val="20"/>
          <w:u w:val="single"/>
        </w:rPr>
        <w:t xml:space="preserve">3. Revenue Recognition (continued) </w:t>
      </w:r>
    </w:p>
    <w:p w14:paraId="352BD002" w14:textId="6F86D1D2" w:rsidR="00B442B1" w:rsidRPr="007A2793" w:rsidRDefault="00B442B1" w:rsidP="00B442B1">
      <w:pPr>
        <w:pStyle w:val="NormalWeb"/>
        <w:spacing w:before="240" w:beforeAutospacing="0" w:after="0" w:afterAutospacing="0"/>
        <w:jc w:val="both"/>
        <w:rPr>
          <w:sz w:val="20"/>
          <w:szCs w:val="20"/>
          <w:u w:val="single"/>
        </w:rPr>
      </w:pPr>
      <w:r w:rsidRPr="007A2793">
        <w:rPr>
          <w:b/>
          <w:iCs/>
          <w:sz w:val="20"/>
          <w:szCs w:val="20"/>
          <w:u w:val="single"/>
        </w:rPr>
        <w:t>Franchise and related revenue (continued)</w:t>
      </w:r>
      <w:r w:rsidRPr="007A2793">
        <w:rPr>
          <w:sz w:val="20"/>
          <w:szCs w:val="20"/>
          <w:u w:val="single"/>
        </w:rPr>
        <w:t xml:space="preserve"> </w:t>
      </w:r>
    </w:p>
    <w:p w14:paraId="38752C5E" w14:textId="197BFAD6" w:rsidR="001C23F1" w:rsidRPr="007A2793" w:rsidRDefault="001C23F1" w:rsidP="001C23F1">
      <w:pPr>
        <w:pStyle w:val="NormalWeb"/>
        <w:spacing w:before="240" w:beforeAutospacing="0" w:after="0" w:afterAutospacing="0"/>
        <w:jc w:val="both"/>
        <w:rPr>
          <w:sz w:val="20"/>
          <w:szCs w:val="20"/>
        </w:rPr>
      </w:pPr>
      <w:r w:rsidRPr="007A2793">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7A2793">
        <w:rPr>
          <w:sz w:val="20"/>
          <w:szCs w:val="20"/>
        </w:rPr>
        <w:t>-</w:t>
      </w:r>
      <w:r w:rsidRPr="007A2793">
        <w:rPr>
          <w:sz w:val="20"/>
          <w:szCs w:val="20"/>
        </w:rPr>
        <w:t>line basis over the duration of the agreement, as this ensures that revenue recognition aligns with the customer’s access to the franchise right.</w:t>
      </w:r>
      <w:r w:rsidRPr="007A2793">
        <w:rPr>
          <w:sz w:val="20"/>
          <w:szCs w:val="20"/>
          <w:highlight w:val="lightGray"/>
        </w:rPr>
        <w:t xml:space="preserve"> </w:t>
      </w:r>
    </w:p>
    <w:p w14:paraId="0233D450" w14:textId="77777777" w:rsidR="001C23F1" w:rsidRPr="007A2793"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7A2793" w14:paraId="3CE29679" w14:textId="77777777" w:rsidTr="00CD28CC">
        <w:tc>
          <w:tcPr>
            <w:tcW w:w="227" w:type="pct"/>
            <w:noWrap/>
            <w:hideMark/>
          </w:tcPr>
          <w:p w14:paraId="1964C374" w14:textId="77777777" w:rsidR="001C23F1" w:rsidRPr="007A2793"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7A2793"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7A2793" w:rsidRDefault="001C23F1" w:rsidP="001C23F1">
      <w:pPr>
        <w:jc w:val="both"/>
        <w:rPr>
          <w:sz w:val="20"/>
        </w:rPr>
      </w:pPr>
    </w:p>
    <w:p w14:paraId="0BE7A03B" w14:textId="77777777" w:rsidR="001C23F1" w:rsidRPr="007A2793" w:rsidRDefault="001C23F1" w:rsidP="001C23F1">
      <w:pPr>
        <w:jc w:val="both"/>
        <w:rPr>
          <w:sz w:val="20"/>
        </w:rPr>
      </w:pPr>
      <w:r w:rsidRPr="007A2793">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7A2793" w:rsidRDefault="001C23F1" w:rsidP="001C23F1">
      <w:pPr>
        <w:pStyle w:val="NormalWeb"/>
        <w:spacing w:before="0" w:beforeAutospacing="0" w:after="0" w:afterAutospacing="0"/>
        <w:jc w:val="both"/>
        <w:rPr>
          <w:sz w:val="16"/>
          <w:szCs w:val="16"/>
        </w:rPr>
      </w:pPr>
    </w:p>
    <w:p w14:paraId="5D0E6EBD" w14:textId="77777777" w:rsidR="001C23F1" w:rsidRPr="007A2793" w:rsidRDefault="001C23F1" w:rsidP="001C23F1">
      <w:pPr>
        <w:pStyle w:val="NormalWeb"/>
        <w:spacing w:before="0" w:beforeAutospacing="0" w:after="0" w:afterAutospacing="0"/>
        <w:jc w:val="both"/>
        <w:rPr>
          <w:sz w:val="20"/>
          <w:szCs w:val="20"/>
        </w:rPr>
      </w:pPr>
      <w:r w:rsidRPr="007A2793">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7A2793" w:rsidRDefault="001C23F1" w:rsidP="001C23F1">
      <w:pPr>
        <w:pStyle w:val="NormalWeb"/>
        <w:spacing w:before="240" w:beforeAutospacing="0" w:after="0" w:afterAutospacing="0"/>
        <w:jc w:val="both"/>
        <w:rPr>
          <w:sz w:val="20"/>
          <w:szCs w:val="20"/>
        </w:rPr>
      </w:pPr>
      <w:r w:rsidRPr="007A2793">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7A2793">
        <w:rPr>
          <w:sz w:val="20"/>
          <w:szCs w:val="20"/>
        </w:rPr>
        <w:t>-</w:t>
      </w:r>
      <w:r w:rsidRPr="007A2793">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7A2793" w:rsidRDefault="00573063" w:rsidP="00EE7EE6">
      <w:pPr>
        <w:pStyle w:val="NormalWeb"/>
        <w:spacing w:before="0" w:beforeAutospacing="0" w:after="0" w:afterAutospacing="0"/>
        <w:jc w:val="both"/>
        <w:rPr>
          <w:b/>
          <w:sz w:val="16"/>
          <w:szCs w:val="16"/>
          <w:u w:val="single"/>
        </w:rPr>
      </w:pPr>
    </w:p>
    <w:p w14:paraId="05D9B1B0" w14:textId="77777777" w:rsidR="00573063" w:rsidRPr="007A2793" w:rsidRDefault="00573063" w:rsidP="00EE7EE6">
      <w:pPr>
        <w:pStyle w:val="NormalWeb"/>
        <w:spacing w:before="0" w:beforeAutospacing="0" w:after="0" w:afterAutospacing="0"/>
        <w:jc w:val="both"/>
        <w:rPr>
          <w:b/>
          <w:sz w:val="20"/>
          <w:szCs w:val="20"/>
          <w:u w:val="single"/>
        </w:rPr>
      </w:pPr>
    </w:p>
    <w:p w14:paraId="4C136846" w14:textId="3994359E" w:rsidR="00365E86" w:rsidRPr="007A2793" w:rsidRDefault="00006DF2" w:rsidP="00EE7EE6">
      <w:pPr>
        <w:pStyle w:val="NormalWeb"/>
        <w:spacing w:before="0" w:beforeAutospacing="0" w:after="0" w:afterAutospacing="0"/>
        <w:jc w:val="both"/>
        <w:rPr>
          <w:b/>
          <w:sz w:val="20"/>
          <w:szCs w:val="20"/>
          <w:u w:val="single"/>
        </w:rPr>
      </w:pPr>
      <w:r w:rsidRPr="007A2793">
        <w:rPr>
          <w:b/>
          <w:sz w:val="20"/>
          <w:szCs w:val="20"/>
          <w:u w:val="single"/>
        </w:rPr>
        <w:t xml:space="preserve">Gift Card </w:t>
      </w:r>
      <w:r w:rsidR="005523AA" w:rsidRPr="007A2793">
        <w:rPr>
          <w:b/>
          <w:sz w:val="20"/>
          <w:szCs w:val="20"/>
          <w:u w:val="single"/>
        </w:rPr>
        <w:t>Breakage Revenue</w:t>
      </w:r>
    </w:p>
    <w:tbl>
      <w:tblPr>
        <w:tblW w:w="4154" w:type="dxa"/>
        <w:tblInd w:w="108" w:type="dxa"/>
        <w:tblLook w:val="04A0" w:firstRow="1" w:lastRow="0" w:firstColumn="1" w:lastColumn="0" w:noHBand="0" w:noVBand="1"/>
      </w:tblPr>
      <w:tblGrid>
        <w:gridCol w:w="4154"/>
      </w:tblGrid>
      <w:tr w:rsidR="007A2793" w:rsidRPr="007A2793"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7A2793" w:rsidRDefault="00F65EA0" w:rsidP="00F65EA0">
            <w:pPr>
              <w:rPr>
                <w:sz w:val="20"/>
                <w:szCs w:val="20"/>
              </w:rPr>
            </w:pPr>
          </w:p>
        </w:tc>
      </w:tr>
    </w:tbl>
    <w:p w14:paraId="3877DC3B" w14:textId="77777777" w:rsidR="00AF1293" w:rsidRPr="007A2793" w:rsidRDefault="00AF1293" w:rsidP="00AF1293">
      <w:pPr>
        <w:pStyle w:val="NormalWeb"/>
        <w:spacing w:before="40" w:beforeAutospacing="0" w:after="0" w:afterAutospacing="0"/>
        <w:jc w:val="both"/>
        <w:rPr>
          <w:sz w:val="20"/>
          <w:szCs w:val="20"/>
        </w:rPr>
      </w:pPr>
      <w:r w:rsidRPr="007A2793">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7A2793" w:rsidRDefault="00AF1293" w:rsidP="00AF1293">
      <w:pPr>
        <w:pStyle w:val="NormalWeb"/>
        <w:spacing w:before="40" w:beforeAutospacing="0" w:after="0" w:afterAutospacing="0"/>
        <w:jc w:val="both"/>
        <w:rPr>
          <w:sz w:val="16"/>
          <w:szCs w:val="16"/>
        </w:rPr>
      </w:pPr>
    </w:p>
    <w:p w14:paraId="1E95FCD5" w14:textId="77777777" w:rsidR="00AF1293" w:rsidRPr="007A2793" w:rsidRDefault="00AF1293" w:rsidP="00AF1293">
      <w:pPr>
        <w:pStyle w:val="NormalWeb"/>
        <w:spacing w:before="40" w:beforeAutospacing="0" w:after="0" w:afterAutospacing="0"/>
        <w:jc w:val="both"/>
        <w:rPr>
          <w:sz w:val="20"/>
          <w:szCs w:val="20"/>
        </w:rPr>
      </w:pPr>
      <w:r w:rsidRPr="007A2793">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73642795" w14:textId="77777777" w:rsidR="00573063" w:rsidRPr="007A2793" w:rsidRDefault="00573063" w:rsidP="00573063">
      <w:pPr>
        <w:spacing w:before="132"/>
        <w:rPr>
          <w:b/>
          <w:iCs/>
          <w:sz w:val="20"/>
          <w:szCs w:val="20"/>
          <w:u w:val="single"/>
        </w:rPr>
      </w:pPr>
    </w:p>
    <w:p w14:paraId="2FED4F90" w14:textId="222C6079" w:rsidR="00880294" w:rsidRPr="007A2793" w:rsidRDefault="00880294" w:rsidP="00573063">
      <w:pPr>
        <w:spacing w:before="132"/>
        <w:rPr>
          <w:b/>
          <w:iCs/>
          <w:sz w:val="20"/>
          <w:szCs w:val="20"/>
          <w:u w:val="single"/>
        </w:rPr>
      </w:pPr>
    </w:p>
    <w:p w14:paraId="1B7DCD1D" w14:textId="44328C21" w:rsidR="00B442B1" w:rsidRPr="007A2793" w:rsidRDefault="00B442B1" w:rsidP="00573063">
      <w:pPr>
        <w:spacing w:before="132"/>
        <w:rPr>
          <w:b/>
          <w:iCs/>
          <w:sz w:val="20"/>
          <w:szCs w:val="20"/>
          <w:u w:val="single"/>
        </w:rPr>
      </w:pPr>
    </w:p>
    <w:p w14:paraId="6236A979" w14:textId="66107ED7" w:rsidR="00B442B1" w:rsidRPr="007A2793" w:rsidRDefault="00B442B1" w:rsidP="00573063">
      <w:pPr>
        <w:spacing w:before="132"/>
        <w:rPr>
          <w:b/>
          <w:iCs/>
          <w:sz w:val="20"/>
          <w:szCs w:val="20"/>
          <w:u w:val="single"/>
        </w:rPr>
      </w:pPr>
    </w:p>
    <w:p w14:paraId="21DEEFEC" w14:textId="00A70735" w:rsidR="00B442B1" w:rsidRPr="007A2793" w:rsidRDefault="00B442B1" w:rsidP="00573063">
      <w:pPr>
        <w:spacing w:before="132"/>
        <w:rPr>
          <w:b/>
          <w:iCs/>
          <w:sz w:val="20"/>
          <w:szCs w:val="20"/>
          <w:u w:val="single"/>
        </w:rPr>
      </w:pPr>
    </w:p>
    <w:p w14:paraId="22CC20E5" w14:textId="0C16C437" w:rsidR="00B442B1" w:rsidRPr="007A2793" w:rsidRDefault="00B442B1" w:rsidP="00573063">
      <w:pPr>
        <w:spacing w:before="132"/>
        <w:rPr>
          <w:b/>
          <w:iCs/>
          <w:sz w:val="20"/>
          <w:szCs w:val="20"/>
          <w:u w:val="single"/>
        </w:rPr>
      </w:pPr>
    </w:p>
    <w:p w14:paraId="60723AD9" w14:textId="19487642" w:rsidR="00B442B1" w:rsidRPr="007A2793" w:rsidRDefault="00B442B1" w:rsidP="00573063">
      <w:pPr>
        <w:spacing w:before="132"/>
        <w:rPr>
          <w:b/>
          <w:iCs/>
          <w:sz w:val="20"/>
          <w:szCs w:val="20"/>
          <w:u w:val="single"/>
        </w:rPr>
      </w:pPr>
    </w:p>
    <w:p w14:paraId="0BED6E7D" w14:textId="77777777" w:rsidR="00B442B1" w:rsidRPr="007A2793" w:rsidRDefault="00B442B1" w:rsidP="00573063">
      <w:pPr>
        <w:spacing w:before="132"/>
        <w:rPr>
          <w:b/>
          <w:iCs/>
          <w:sz w:val="20"/>
          <w:szCs w:val="20"/>
          <w:u w:val="single"/>
        </w:rPr>
      </w:pPr>
    </w:p>
    <w:p w14:paraId="1D6A7FC3" w14:textId="6350DAF8" w:rsidR="00573063" w:rsidRPr="007A2793" w:rsidRDefault="00573063" w:rsidP="00573063">
      <w:pPr>
        <w:spacing w:before="132"/>
        <w:rPr>
          <w:b/>
          <w:iCs/>
          <w:sz w:val="20"/>
          <w:szCs w:val="20"/>
          <w:u w:val="single"/>
        </w:rPr>
      </w:pPr>
      <w:r w:rsidRPr="007A2793">
        <w:rPr>
          <w:b/>
          <w:iCs/>
          <w:sz w:val="20"/>
          <w:szCs w:val="20"/>
          <w:u w:val="single"/>
        </w:rPr>
        <w:t>3. Revenue Recognition (continued)</w:t>
      </w:r>
    </w:p>
    <w:p w14:paraId="19B4196F" w14:textId="77777777" w:rsidR="00573063" w:rsidRPr="007A2793" w:rsidRDefault="00573063" w:rsidP="00573063">
      <w:pPr>
        <w:pStyle w:val="NormalWeb"/>
        <w:spacing w:before="40" w:beforeAutospacing="0" w:after="0" w:afterAutospacing="0"/>
        <w:jc w:val="both"/>
        <w:rPr>
          <w:b/>
          <w:sz w:val="20"/>
          <w:szCs w:val="20"/>
          <w:u w:val="single"/>
        </w:rPr>
      </w:pPr>
    </w:p>
    <w:p w14:paraId="2909F189" w14:textId="77777777" w:rsidR="00FC79B9" w:rsidRPr="007A2793" w:rsidRDefault="00FC79B9" w:rsidP="00EB74B8">
      <w:pPr>
        <w:pStyle w:val="NormalWeb"/>
        <w:spacing w:before="40" w:beforeAutospacing="0" w:after="0" w:afterAutospacing="0"/>
        <w:jc w:val="both"/>
        <w:rPr>
          <w:b/>
          <w:sz w:val="20"/>
          <w:szCs w:val="20"/>
          <w:u w:val="single"/>
        </w:rPr>
      </w:pPr>
      <w:r w:rsidRPr="007A2793">
        <w:rPr>
          <w:b/>
          <w:sz w:val="20"/>
          <w:szCs w:val="20"/>
          <w:u w:val="single"/>
        </w:rPr>
        <w:t>Nontraditional and rebate revenue</w:t>
      </w:r>
    </w:p>
    <w:p w14:paraId="7D83E3D1" w14:textId="77777777" w:rsidR="003B5B87" w:rsidRPr="007A2793" w:rsidRDefault="003B5B87" w:rsidP="00EB74B8">
      <w:pPr>
        <w:pStyle w:val="NormalWeb"/>
        <w:spacing w:before="40" w:beforeAutospacing="0" w:after="0" w:afterAutospacing="0"/>
        <w:jc w:val="both"/>
        <w:rPr>
          <w:b/>
          <w:sz w:val="20"/>
          <w:szCs w:val="20"/>
          <w:u w:val="single"/>
        </w:rPr>
      </w:pPr>
    </w:p>
    <w:p w14:paraId="70C07FFB" w14:textId="77777777" w:rsidR="00AF1293" w:rsidRPr="007A2793" w:rsidRDefault="00AF1293" w:rsidP="00AF1293">
      <w:pPr>
        <w:pStyle w:val="NormalWeb"/>
        <w:spacing w:before="40" w:beforeAutospacing="0" w:after="0" w:afterAutospacing="0"/>
        <w:jc w:val="both"/>
        <w:rPr>
          <w:sz w:val="20"/>
          <w:szCs w:val="20"/>
        </w:rPr>
      </w:pPr>
      <w:r w:rsidRPr="007A2793">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7A2793" w:rsidRDefault="00EB74B8" w:rsidP="00EB74B8">
      <w:pPr>
        <w:pStyle w:val="NormalWeb"/>
        <w:spacing w:before="40" w:beforeAutospacing="0" w:after="0" w:afterAutospacing="0"/>
        <w:jc w:val="both"/>
        <w:rPr>
          <w:sz w:val="20"/>
          <w:szCs w:val="20"/>
        </w:rPr>
      </w:pPr>
    </w:p>
    <w:p w14:paraId="7BD76730" w14:textId="77777777" w:rsidR="00FC79B9" w:rsidRPr="007A2793" w:rsidRDefault="00FC79B9" w:rsidP="00FC79B9">
      <w:pPr>
        <w:rPr>
          <w:b/>
          <w:sz w:val="20"/>
          <w:szCs w:val="20"/>
        </w:rPr>
      </w:pPr>
      <w:r w:rsidRPr="007A2793">
        <w:rPr>
          <w:b/>
          <w:sz w:val="20"/>
          <w:szCs w:val="20"/>
          <w:u w:val="single"/>
        </w:rPr>
        <w:t>Marketing Fund</w:t>
      </w:r>
    </w:p>
    <w:p w14:paraId="119E8EB5" w14:textId="77777777" w:rsidR="00FC79B9" w:rsidRPr="007A2793" w:rsidRDefault="00FC79B9" w:rsidP="00EB74B8">
      <w:pPr>
        <w:pStyle w:val="NormalWeb"/>
        <w:spacing w:before="40" w:beforeAutospacing="0" w:after="0" w:afterAutospacing="0"/>
        <w:jc w:val="both"/>
        <w:rPr>
          <w:sz w:val="20"/>
          <w:szCs w:val="20"/>
        </w:rPr>
      </w:pPr>
    </w:p>
    <w:p w14:paraId="38032CD3" w14:textId="77777777" w:rsidR="00AF1293" w:rsidRPr="007A2793" w:rsidRDefault="00AF1293" w:rsidP="00AF1293">
      <w:pPr>
        <w:pStyle w:val="NormalWeb"/>
        <w:spacing w:before="40" w:beforeAutospacing="0" w:after="0" w:afterAutospacing="0"/>
        <w:jc w:val="both"/>
        <w:rPr>
          <w:sz w:val="20"/>
          <w:szCs w:val="20"/>
        </w:rPr>
      </w:pPr>
      <w:r w:rsidRPr="007A2793">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8388DD9" w14:textId="21E007C2" w:rsidR="00E108EF" w:rsidRPr="007A2793" w:rsidRDefault="00E108EF" w:rsidP="00CF1296">
      <w:pPr>
        <w:pStyle w:val="NormalWeb"/>
        <w:spacing w:before="40" w:beforeAutospacing="0" w:after="0" w:afterAutospacing="0"/>
        <w:jc w:val="both"/>
        <w:rPr>
          <w:b/>
          <w:sz w:val="20"/>
          <w:szCs w:val="20"/>
          <w:u w:val="single"/>
        </w:rPr>
      </w:pPr>
    </w:p>
    <w:p w14:paraId="615E30D7" w14:textId="77777777" w:rsidR="00AF1293" w:rsidRPr="007A2793" w:rsidRDefault="00AF1293" w:rsidP="00AF1293">
      <w:pPr>
        <w:pStyle w:val="NormalWeb"/>
        <w:spacing w:before="240" w:beforeAutospacing="0" w:after="0" w:afterAutospacing="0"/>
        <w:jc w:val="both"/>
        <w:rPr>
          <w:b/>
          <w:iCs/>
          <w:sz w:val="21"/>
          <w:szCs w:val="21"/>
          <w:u w:val="single"/>
        </w:rPr>
      </w:pPr>
      <w:r w:rsidRPr="007A2793">
        <w:rPr>
          <w:b/>
          <w:iCs/>
          <w:sz w:val="21"/>
          <w:szCs w:val="21"/>
          <w:u w:val="single"/>
        </w:rPr>
        <w:t>Disaggregation of Revenue</w:t>
      </w:r>
    </w:p>
    <w:p w14:paraId="758490DA" w14:textId="2C6690AE" w:rsidR="00AF1293" w:rsidRPr="007A2793" w:rsidRDefault="00AF1293" w:rsidP="00AF1293">
      <w:pPr>
        <w:pStyle w:val="NormalWeb"/>
        <w:spacing w:before="240" w:beforeAutospacing="0" w:after="0" w:afterAutospacing="0"/>
        <w:jc w:val="both"/>
        <w:rPr>
          <w:iCs/>
          <w:sz w:val="20"/>
          <w:szCs w:val="20"/>
        </w:rPr>
      </w:pPr>
      <w:r w:rsidRPr="007A2793">
        <w:rPr>
          <w:iCs/>
          <w:sz w:val="20"/>
          <w:szCs w:val="20"/>
        </w:rPr>
        <w:t xml:space="preserve">The following table presents disaggregation of revenue from contracts with customers for the </w:t>
      </w:r>
      <w:r w:rsidR="002B7E06" w:rsidRPr="007A2793">
        <w:rPr>
          <w:iCs/>
          <w:sz w:val="20"/>
          <w:szCs w:val="20"/>
        </w:rPr>
        <w:t xml:space="preserve">three </w:t>
      </w:r>
      <w:r w:rsidR="000906D7" w:rsidRPr="007A2793">
        <w:rPr>
          <w:iCs/>
          <w:sz w:val="20"/>
          <w:szCs w:val="20"/>
        </w:rPr>
        <w:t>months</w:t>
      </w:r>
      <w:r w:rsidRPr="007A2793">
        <w:rPr>
          <w:iCs/>
          <w:sz w:val="20"/>
          <w:szCs w:val="20"/>
        </w:rPr>
        <w:t xml:space="preserve"> ended </w:t>
      </w:r>
      <w:r w:rsidR="009C3965" w:rsidRPr="007A2793">
        <w:rPr>
          <w:iCs/>
          <w:sz w:val="20"/>
          <w:szCs w:val="20"/>
        </w:rPr>
        <w:t>February 28, 2022</w:t>
      </w:r>
      <w:r w:rsidR="00ED1521" w:rsidRPr="007A2793">
        <w:rPr>
          <w:iCs/>
          <w:sz w:val="20"/>
          <w:szCs w:val="20"/>
        </w:rPr>
        <w:t xml:space="preserve"> </w:t>
      </w:r>
      <w:r w:rsidR="00EC7B2C" w:rsidRPr="007A2793">
        <w:rPr>
          <w:iCs/>
          <w:sz w:val="20"/>
          <w:szCs w:val="20"/>
        </w:rPr>
        <w:t xml:space="preserve">and </w:t>
      </w:r>
      <w:r w:rsidR="009C3965" w:rsidRPr="007A2793">
        <w:rPr>
          <w:iCs/>
          <w:sz w:val="20"/>
          <w:szCs w:val="20"/>
        </w:rPr>
        <w:t>February 28, 2021</w:t>
      </w:r>
      <w:r w:rsidRPr="007A2793">
        <w:rPr>
          <w:iCs/>
          <w:sz w:val="20"/>
          <w:szCs w:val="20"/>
        </w:rPr>
        <w:t>:</w:t>
      </w:r>
    </w:p>
    <w:p w14:paraId="27DFF1F2" w14:textId="77777777" w:rsidR="009C3965" w:rsidRPr="007A2793" w:rsidRDefault="009C3965" w:rsidP="00AF1293">
      <w:pPr>
        <w:pStyle w:val="NormalWeb"/>
        <w:spacing w:before="240" w:beforeAutospacing="0" w:after="0" w:afterAutospacing="0"/>
        <w:jc w:val="both"/>
        <w:rPr>
          <w:iCs/>
          <w:sz w:val="20"/>
          <w:szCs w:val="20"/>
        </w:rPr>
      </w:pPr>
    </w:p>
    <w:p w14:paraId="3ACD563D" w14:textId="0CAF4892" w:rsidR="00955EC6" w:rsidRPr="007A2793" w:rsidRDefault="009C3965" w:rsidP="00CF1296">
      <w:pPr>
        <w:pStyle w:val="NormalWeb"/>
        <w:spacing w:before="40" w:beforeAutospacing="0" w:after="0" w:afterAutospacing="0"/>
        <w:jc w:val="both"/>
        <w:rPr>
          <w:b/>
          <w:sz w:val="20"/>
          <w:szCs w:val="20"/>
          <w:u w:val="single"/>
        </w:rPr>
      </w:pPr>
      <w:r w:rsidRPr="007A2793">
        <w:rPr>
          <w:noProof/>
        </w:rPr>
        <w:object w:dxaOrig="6216" w:dyaOrig="4130" w14:anchorId="3B7FADD4">
          <v:shape id="_x0000_i1028" type="#_x0000_t75" style="width:310.8pt;height:206.4pt" o:ole="">
            <v:imagedata r:id="rId14" o:title=""/>
          </v:shape>
          <o:OLEObject Type="Embed" ProgID="Excel.Sheet.12" ShapeID="_x0000_i1028" DrawAspect="Content" ObjectID="_1710788097" r:id="rId15"/>
        </w:object>
      </w:r>
    </w:p>
    <w:p w14:paraId="230482B8" w14:textId="272F670F" w:rsidR="00955EC6" w:rsidRPr="007A2793" w:rsidRDefault="00955EC6" w:rsidP="00CF1296">
      <w:pPr>
        <w:pStyle w:val="NormalWeb"/>
        <w:spacing w:before="40" w:beforeAutospacing="0" w:after="0" w:afterAutospacing="0"/>
        <w:jc w:val="both"/>
        <w:rPr>
          <w:b/>
          <w:sz w:val="20"/>
          <w:szCs w:val="20"/>
          <w:u w:val="single"/>
        </w:rPr>
      </w:pPr>
    </w:p>
    <w:p w14:paraId="44AB0F90" w14:textId="50877201" w:rsidR="00955EC6" w:rsidRPr="007A2793" w:rsidRDefault="00955EC6" w:rsidP="00CF1296">
      <w:pPr>
        <w:pStyle w:val="NormalWeb"/>
        <w:spacing w:before="40" w:beforeAutospacing="0" w:after="0" w:afterAutospacing="0"/>
        <w:jc w:val="both"/>
        <w:rPr>
          <w:b/>
          <w:sz w:val="20"/>
          <w:szCs w:val="20"/>
          <w:u w:val="single"/>
        </w:rPr>
      </w:pPr>
    </w:p>
    <w:p w14:paraId="78EB5F98" w14:textId="73283CEB" w:rsidR="00955EC6" w:rsidRPr="007A2793" w:rsidRDefault="00955EC6" w:rsidP="00CF1296">
      <w:pPr>
        <w:pStyle w:val="NormalWeb"/>
        <w:spacing w:before="40" w:beforeAutospacing="0" w:after="0" w:afterAutospacing="0"/>
        <w:jc w:val="both"/>
        <w:rPr>
          <w:b/>
          <w:sz w:val="20"/>
          <w:szCs w:val="20"/>
          <w:u w:val="single"/>
        </w:rPr>
      </w:pPr>
    </w:p>
    <w:p w14:paraId="69B5E693" w14:textId="77777777" w:rsidR="002B7E06" w:rsidRPr="007A2793" w:rsidRDefault="002B7E06" w:rsidP="00CF1296">
      <w:pPr>
        <w:pStyle w:val="NormalWeb"/>
        <w:spacing w:before="40" w:beforeAutospacing="0" w:after="0" w:afterAutospacing="0"/>
        <w:jc w:val="both"/>
        <w:rPr>
          <w:b/>
          <w:sz w:val="20"/>
          <w:szCs w:val="20"/>
          <w:u w:val="single"/>
        </w:rPr>
      </w:pPr>
    </w:p>
    <w:p w14:paraId="5D746488" w14:textId="006AA279" w:rsidR="00955EC6" w:rsidRPr="007A2793" w:rsidRDefault="00955EC6" w:rsidP="00CF1296">
      <w:pPr>
        <w:pStyle w:val="NormalWeb"/>
        <w:spacing w:before="40" w:beforeAutospacing="0" w:after="0" w:afterAutospacing="0"/>
        <w:jc w:val="both"/>
        <w:rPr>
          <w:b/>
          <w:sz w:val="20"/>
          <w:szCs w:val="20"/>
          <w:u w:val="single"/>
        </w:rPr>
      </w:pPr>
    </w:p>
    <w:p w14:paraId="55BA476E" w14:textId="77777777" w:rsidR="00880294" w:rsidRPr="007A2793" w:rsidRDefault="00880294" w:rsidP="00CF1296">
      <w:pPr>
        <w:pStyle w:val="NormalWeb"/>
        <w:spacing w:before="40" w:beforeAutospacing="0" w:after="0" w:afterAutospacing="0"/>
        <w:jc w:val="both"/>
        <w:rPr>
          <w:b/>
          <w:sz w:val="20"/>
          <w:szCs w:val="20"/>
          <w:u w:val="single"/>
        </w:rPr>
      </w:pPr>
    </w:p>
    <w:p w14:paraId="51C79709" w14:textId="3E120E45" w:rsidR="00955EC6" w:rsidRPr="007A2793" w:rsidRDefault="00955EC6" w:rsidP="00CF1296">
      <w:pPr>
        <w:pStyle w:val="NormalWeb"/>
        <w:spacing w:before="40" w:beforeAutospacing="0" w:after="0" w:afterAutospacing="0"/>
        <w:jc w:val="both"/>
        <w:rPr>
          <w:b/>
          <w:sz w:val="20"/>
          <w:szCs w:val="20"/>
          <w:u w:val="single"/>
        </w:rPr>
      </w:pPr>
      <w:r w:rsidRPr="007A2793">
        <w:rPr>
          <w:b/>
          <w:sz w:val="20"/>
          <w:szCs w:val="20"/>
          <w:u w:val="single"/>
        </w:rPr>
        <w:t>3.  Revenue Recognition (continued)</w:t>
      </w:r>
    </w:p>
    <w:p w14:paraId="7D9FC05B" w14:textId="77777777" w:rsidR="00955EC6" w:rsidRPr="007A2793" w:rsidRDefault="00955EC6" w:rsidP="00CF1296">
      <w:pPr>
        <w:pStyle w:val="NormalWeb"/>
        <w:spacing w:before="40" w:beforeAutospacing="0" w:after="0" w:afterAutospacing="0"/>
        <w:jc w:val="both"/>
        <w:rPr>
          <w:b/>
          <w:sz w:val="20"/>
          <w:szCs w:val="20"/>
          <w:u w:val="single"/>
        </w:rPr>
      </w:pPr>
    </w:p>
    <w:p w14:paraId="6CA68EFA" w14:textId="77777777" w:rsidR="00CF1296" w:rsidRPr="007A2793" w:rsidRDefault="00CF1296" w:rsidP="00CF1296">
      <w:pPr>
        <w:pStyle w:val="NormalWeb"/>
        <w:spacing w:before="40" w:beforeAutospacing="0" w:after="0" w:afterAutospacing="0"/>
        <w:jc w:val="both"/>
        <w:rPr>
          <w:b/>
          <w:sz w:val="20"/>
          <w:szCs w:val="20"/>
          <w:u w:val="single"/>
        </w:rPr>
      </w:pPr>
      <w:r w:rsidRPr="007A2793">
        <w:rPr>
          <w:b/>
          <w:sz w:val="20"/>
          <w:szCs w:val="20"/>
          <w:u w:val="single"/>
        </w:rPr>
        <w:t>Contract balances</w:t>
      </w:r>
      <w:r w:rsidR="00B93C50" w:rsidRPr="007A2793">
        <w:rPr>
          <w:b/>
          <w:sz w:val="20"/>
          <w:szCs w:val="20"/>
          <w:u w:val="single"/>
        </w:rPr>
        <w:t xml:space="preserve">        </w:t>
      </w:r>
    </w:p>
    <w:p w14:paraId="4CC80228" w14:textId="77777777" w:rsidR="00CF1296" w:rsidRPr="007A2793" w:rsidRDefault="00CF1296" w:rsidP="00CF1296">
      <w:pPr>
        <w:pStyle w:val="NormalWeb"/>
        <w:spacing w:before="40" w:beforeAutospacing="0" w:after="0" w:afterAutospacing="0"/>
        <w:jc w:val="both"/>
        <w:rPr>
          <w:b/>
          <w:sz w:val="16"/>
          <w:szCs w:val="16"/>
          <w:u w:val="single"/>
        </w:rPr>
      </w:pPr>
    </w:p>
    <w:p w14:paraId="166F849D" w14:textId="5716CBFA" w:rsidR="00C5369D" w:rsidRPr="007A2793" w:rsidRDefault="00C5369D" w:rsidP="00C5369D">
      <w:pPr>
        <w:pStyle w:val="NormalWeb"/>
        <w:spacing w:before="40" w:beforeAutospacing="0" w:after="0" w:afterAutospacing="0"/>
        <w:jc w:val="both"/>
        <w:rPr>
          <w:sz w:val="20"/>
          <w:szCs w:val="20"/>
        </w:rPr>
      </w:pPr>
      <w:r w:rsidRPr="007A2793">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5BC7AD4C" w:rsidR="00C500DF" w:rsidRPr="007A2793" w:rsidRDefault="00A251CE" w:rsidP="00C5369D">
      <w:pPr>
        <w:pStyle w:val="NormalWeb"/>
        <w:spacing w:before="40" w:beforeAutospacing="0" w:after="0" w:afterAutospacing="0"/>
        <w:jc w:val="both"/>
        <w:rPr>
          <w:sz w:val="20"/>
          <w:szCs w:val="20"/>
        </w:rPr>
      </w:pPr>
      <w:r w:rsidRPr="007A2793">
        <w:rPr>
          <w:noProof/>
        </w:rPr>
        <w:object w:dxaOrig="6985" w:dyaOrig="1510" w14:anchorId="16502F07">
          <v:shape id="_x0000_i1029" type="#_x0000_t75" style="width:349.2pt;height:75.6pt" o:ole="">
            <v:imagedata r:id="rId16" o:title=""/>
          </v:shape>
          <o:OLEObject Type="Embed" ProgID="Excel.Sheet.12" ShapeID="_x0000_i1029" DrawAspect="Content" ObjectID="_1710788098" r:id="rId17"/>
        </w:object>
      </w:r>
    </w:p>
    <w:p w14:paraId="1FD029BE" w14:textId="77777777" w:rsidR="005635DE" w:rsidRPr="007A2793" w:rsidRDefault="005635DE" w:rsidP="00C5369D">
      <w:pPr>
        <w:pStyle w:val="NormalWeb"/>
        <w:spacing w:before="40" w:beforeAutospacing="0" w:after="0" w:afterAutospacing="0"/>
        <w:jc w:val="both"/>
        <w:rPr>
          <w:sz w:val="20"/>
          <w:szCs w:val="20"/>
        </w:rPr>
      </w:pPr>
    </w:p>
    <w:p w14:paraId="16C42E34" w14:textId="7FB158D9" w:rsidR="00170376" w:rsidRPr="007A2793" w:rsidRDefault="009869AD" w:rsidP="00C5369D">
      <w:pPr>
        <w:pStyle w:val="NormalWeb"/>
        <w:spacing w:before="40" w:beforeAutospacing="0" w:after="0" w:afterAutospacing="0"/>
        <w:jc w:val="both"/>
        <w:rPr>
          <w:b/>
          <w:sz w:val="20"/>
          <w:szCs w:val="20"/>
          <w:u w:val="single"/>
        </w:rPr>
      </w:pPr>
      <w:r>
        <w:rPr>
          <w:sz w:val="16"/>
          <w:szCs w:val="16"/>
        </w:rPr>
        <w:object w:dxaOrig="6704" w:dyaOrig="1671" w14:anchorId="51AA69ED">
          <v:shape id="_x0000_i1037" type="#_x0000_t75" style="width:335.4pt;height:83.4pt" o:ole="">
            <v:imagedata r:id="rId18" o:title=""/>
          </v:shape>
          <o:OLEObject Type="Embed" ProgID="Excel.Sheet.12" ShapeID="_x0000_i1037" DrawAspect="Content" ObjectID="_1710788099" r:id="rId19"/>
        </w:object>
      </w:r>
    </w:p>
    <w:p w14:paraId="15AA7750" w14:textId="77777777" w:rsidR="003D4DE1" w:rsidRPr="007A2793" w:rsidRDefault="003D4DE1" w:rsidP="00C5369D">
      <w:pPr>
        <w:pStyle w:val="NormalWeb"/>
        <w:spacing w:before="40" w:beforeAutospacing="0" w:after="0" w:afterAutospacing="0"/>
        <w:jc w:val="both"/>
        <w:rPr>
          <w:b/>
          <w:sz w:val="20"/>
          <w:szCs w:val="20"/>
          <w:u w:val="single"/>
        </w:rPr>
      </w:pPr>
    </w:p>
    <w:p w14:paraId="4A7C74A3" w14:textId="52794AD3" w:rsidR="00C5369D" w:rsidRPr="007A2793" w:rsidRDefault="00C5369D" w:rsidP="00C5369D">
      <w:pPr>
        <w:pStyle w:val="NormalWeb"/>
        <w:spacing w:before="40" w:beforeAutospacing="0" w:after="0" w:afterAutospacing="0"/>
        <w:jc w:val="both"/>
        <w:rPr>
          <w:sz w:val="20"/>
          <w:szCs w:val="20"/>
        </w:rPr>
      </w:pPr>
      <w:r w:rsidRPr="007A2793">
        <w:rPr>
          <w:sz w:val="20"/>
          <w:szCs w:val="20"/>
        </w:rPr>
        <w:t xml:space="preserve">Transaction price allocated to remaining performance obligations (franchise agreements and license fee agreement) for the </w:t>
      </w:r>
      <w:r w:rsidR="00442C33" w:rsidRPr="007A2793">
        <w:rPr>
          <w:sz w:val="20"/>
          <w:szCs w:val="20"/>
        </w:rPr>
        <w:t xml:space="preserve">year ended </w:t>
      </w:r>
      <w:r w:rsidR="00261D9D" w:rsidRPr="007A2793">
        <w:rPr>
          <w:sz w:val="20"/>
          <w:szCs w:val="20"/>
        </w:rPr>
        <w:t>November 30</w:t>
      </w:r>
      <w:r w:rsidRPr="007A2793">
        <w:rPr>
          <w:sz w:val="20"/>
          <w:szCs w:val="20"/>
        </w:rPr>
        <w:t>:</w:t>
      </w:r>
    </w:p>
    <w:p w14:paraId="75575EFC" w14:textId="14F2D3D7" w:rsidR="00442C33" w:rsidRPr="007A2793" w:rsidRDefault="00261D9D" w:rsidP="00C5369D">
      <w:pPr>
        <w:pStyle w:val="NormalWeb"/>
        <w:spacing w:before="40" w:beforeAutospacing="0" w:after="0" w:afterAutospacing="0"/>
        <w:jc w:val="both"/>
        <w:rPr>
          <w:sz w:val="20"/>
          <w:szCs w:val="20"/>
        </w:rPr>
      </w:pPr>
      <w:r w:rsidRPr="007A2793">
        <w:rPr>
          <w:sz w:val="20"/>
          <w:szCs w:val="20"/>
        </w:rPr>
        <w:object w:dxaOrig="5356" w:dyaOrig="2298" w14:anchorId="42B59F65">
          <v:shape id="_x0000_i1031" type="#_x0000_t75" style="width:267.6pt;height:115.2pt" o:ole="">
            <v:imagedata r:id="rId20" o:title=""/>
          </v:shape>
          <o:OLEObject Type="Embed" ProgID="Excel.Sheet.12" ShapeID="_x0000_i1031" DrawAspect="Content" ObjectID="_1710788100" r:id="rId21"/>
        </w:object>
      </w:r>
    </w:p>
    <w:p w14:paraId="4743B6AD" w14:textId="77777777" w:rsidR="00442C33" w:rsidRPr="007A2793" w:rsidRDefault="00442C33" w:rsidP="00C5369D">
      <w:pPr>
        <w:pStyle w:val="NormalWeb"/>
        <w:spacing w:before="40" w:beforeAutospacing="0" w:after="0" w:afterAutospacing="0"/>
        <w:jc w:val="both"/>
        <w:rPr>
          <w:sz w:val="20"/>
          <w:szCs w:val="20"/>
        </w:rPr>
      </w:pPr>
    </w:p>
    <w:p w14:paraId="171F08A9" w14:textId="1C9BEF9F" w:rsidR="002E6F64" w:rsidRPr="007A2793" w:rsidRDefault="002E6F64" w:rsidP="00CF1296">
      <w:pPr>
        <w:pStyle w:val="NormalWeb"/>
        <w:spacing w:before="40" w:beforeAutospacing="0" w:after="0" w:afterAutospacing="0"/>
        <w:jc w:val="both"/>
        <w:rPr>
          <w:sz w:val="20"/>
          <w:szCs w:val="20"/>
        </w:rPr>
      </w:pPr>
    </w:p>
    <w:p w14:paraId="4C2FF15A" w14:textId="77777777" w:rsidR="002B1EDA" w:rsidRPr="007A2793" w:rsidRDefault="00A1479B" w:rsidP="00664BCA">
      <w:pPr>
        <w:pStyle w:val="NormalWeb"/>
        <w:spacing w:before="40" w:beforeAutospacing="0" w:after="0" w:afterAutospacing="0"/>
        <w:jc w:val="both"/>
        <w:rPr>
          <w:b/>
          <w:sz w:val="20"/>
          <w:szCs w:val="20"/>
          <w:u w:val="single"/>
        </w:rPr>
      </w:pPr>
      <w:r w:rsidRPr="007A2793">
        <w:rPr>
          <w:b/>
          <w:sz w:val="20"/>
          <w:szCs w:val="20"/>
          <w:u w:val="single"/>
        </w:rPr>
        <w:t>4. Units Open and Under Development</w:t>
      </w:r>
    </w:p>
    <w:p w14:paraId="664AF9B6" w14:textId="77777777" w:rsidR="00365E86" w:rsidRPr="007A2793" w:rsidRDefault="00365E86" w:rsidP="00365E86">
      <w:pPr>
        <w:pStyle w:val="LetBody"/>
        <w:spacing w:before="0" w:line="240" w:lineRule="exact"/>
        <w:rPr>
          <w:rFonts w:ascii="Times New Roman" w:hAnsi="Times New Roman" w:cs="Times New Roman"/>
          <w:b/>
          <w:color w:val="auto"/>
        </w:rPr>
      </w:pPr>
    </w:p>
    <w:p w14:paraId="655AAA29" w14:textId="28378CA2" w:rsidR="00365E86" w:rsidRPr="007A2793" w:rsidRDefault="00A1479B" w:rsidP="00365E86">
      <w:pPr>
        <w:rPr>
          <w:sz w:val="20"/>
          <w:szCs w:val="20"/>
        </w:rPr>
      </w:pPr>
      <w:r w:rsidRPr="007A2793">
        <w:rPr>
          <w:sz w:val="20"/>
          <w:szCs w:val="20"/>
        </w:rPr>
        <w:t xml:space="preserve">Units which are open or under development at </w:t>
      </w:r>
      <w:r w:rsidR="003F6450" w:rsidRPr="007A2793">
        <w:rPr>
          <w:sz w:val="20"/>
          <w:szCs w:val="20"/>
        </w:rPr>
        <w:t>February 28, 2022</w:t>
      </w:r>
      <w:r w:rsidRPr="007A2793">
        <w:rPr>
          <w:sz w:val="20"/>
          <w:szCs w:val="20"/>
        </w:rPr>
        <w:t xml:space="preserve"> are as follows:</w:t>
      </w:r>
    </w:p>
    <w:p w14:paraId="3C7C6D40" w14:textId="77777777" w:rsidR="00D54954" w:rsidRPr="007A2793" w:rsidRDefault="00D54954" w:rsidP="00365E86">
      <w:pPr>
        <w:rPr>
          <w:sz w:val="20"/>
          <w:szCs w:val="20"/>
        </w:rPr>
      </w:pPr>
    </w:p>
    <w:p w14:paraId="623EC813" w14:textId="7D4FC84C" w:rsidR="00A1479B" w:rsidRPr="007A2793" w:rsidRDefault="003F6450" w:rsidP="00365E86">
      <w:pPr>
        <w:rPr>
          <w:sz w:val="20"/>
          <w:szCs w:val="20"/>
        </w:rPr>
      </w:pPr>
      <w:r w:rsidRPr="007A2793">
        <w:rPr>
          <w:sz w:val="20"/>
          <w:szCs w:val="20"/>
        </w:rPr>
        <w:object w:dxaOrig="6750" w:dyaOrig="2896" w14:anchorId="78C40909">
          <v:shape id="_x0000_i1032" type="#_x0000_t75" style="width:337.8pt;height:144.6pt" o:ole="">
            <v:imagedata r:id="rId22" o:title=""/>
          </v:shape>
          <o:OLEObject Type="Embed" ProgID="Excel.Sheet.12" ShapeID="_x0000_i1032" DrawAspect="Content" ObjectID="_1710788101" r:id="rId23"/>
        </w:object>
      </w:r>
    </w:p>
    <w:p w14:paraId="1C512E96" w14:textId="77777777" w:rsidR="00261D9D" w:rsidRPr="007A2793" w:rsidRDefault="00261D9D">
      <w:pPr>
        <w:pStyle w:val="NormalWeb"/>
        <w:rPr>
          <w:rStyle w:val="Strong"/>
          <w:sz w:val="20"/>
          <w:szCs w:val="20"/>
        </w:rPr>
      </w:pPr>
    </w:p>
    <w:p w14:paraId="3128BB6A" w14:textId="77777777" w:rsidR="00261D9D" w:rsidRPr="007A2793" w:rsidRDefault="00261D9D">
      <w:pPr>
        <w:pStyle w:val="NormalWeb"/>
        <w:rPr>
          <w:rStyle w:val="Strong"/>
          <w:sz w:val="20"/>
          <w:szCs w:val="20"/>
        </w:rPr>
      </w:pPr>
    </w:p>
    <w:p w14:paraId="716BA2C6" w14:textId="77777777" w:rsidR="003513BF" w:rsidRPr="007A2793" w:rsidRDefault="003513BF">
      <w:pPr>
        <w:pStyle w:val="NormalWeb"/>
        <w:rPr>
          <w:rStyle w:val="Strong"/>
          <w:sz w:val="20"/>
          <w:szCs w:val="20"/>
          <w:u w:val="single"/>
        </w:rPr>
      </w:pPr>
    </w:p>
    <w:p w14:paraId="36249325" w14:textId="51F65019" w:rsidR="00B04F14" w:rsidRPr="007A2793" w:rsidRDefault="00FC79B9">
      <w:pPr>
        <w:pStyle w:val="NormalWeb"/>
        <w:rPr>
          <w:rStyle w:val="Strong"/>
          <w:sz w:val="20"/>
          <w:szCs w:val="20"/>
          <w:u w:val="single"/>
        </w:rPr>
      </w:pPr>
      <w:r w:rsidRPr="007A2793">
        <w:rPr>
          <w:rStyle w:val="Strong"/>
          <w:sz w:val="20"/>
          <w:szCs w:val="20"/>
          <w:u w:val="single"/>
        </w:rPr>
        <w:t>5</w:t>
      </w:r>
      <w:r w:rsidR="00B04F14" w:rsidRPr="007A2793">
        <w:rPr>
          <w:rStyle w:val="Strong"/>
          <w:sz w:val="20"/>
          <w:szCs w:val="20"/>
          <w:u w:val="single"/>
        </w:rPr>
        <w:t xml:space="preserve">. Earnings per Share </w:t>
      </w:r>
    </w:p>
    <w:p w14:paraId="342DBE7F" w14:textId="7DC3D225" w:rsidR="00D57447" w:rsidRPr="007A2793" w:rsidRDefault="00B04F14" w:rsidP="00F2039F">
      <w:pPr>
        <w:pStyle w:val="NormalWeb"/>
        <w:rPr>
          <w:sz w:val="20"/>
          <w:szCs w:val="20"/>
        </w:rPr>
      </w:pPr>
      <w:r w:rsidRPr="007A2793">
        <w:rPr>
          <w:sz w:val="20"/>
          <w:szCs w:val="20"/>
        </w:rPr>
        <w:t xml:space="preserve">The following table sets forth the computation of basic and diluted earnings per share: </w:t>
      </w:r>
    </w:p>
    <w:p w14:paraId="14E92CDB" w14:textId="4D321E95" w:rsidR="000B0B0E" w:rsidRPr="007A2793" w:rsidRDefault="00764BD1" w:rsidP="00F2039F">
      <w:pPr>
        <w:pStyle w:val="NormalWeb"/>
        <w:rPr>
          <w:sz w:val="20"/>
          <w:szCs w:val="20"/>
        </w:rPr>
      </w:pPr>
      <w:r w:rsidRPr="007A2793">
        <w:rPr>
          <w:sz w:val="20"/>
          <w:szCs w:val="20"/>
        </w:rPr>
        <w:object w:dxaOrig="7756" w:dyaOrig="2048" w14:anchorId="16CC1EAF">
          <v:shape id="_x0000_i1033" type="#_x0000_t75" style="width:387.6pt;height:102.6pt" o:ole="">
            <v:imagedata r:id="rId24" o:title=""/>
          </v:shape>
          <o:OLEObject Type="Embed" ProgID="Excel.Sheet.12" ShapeID="_x0000_i1033" DrawAspect="Content" ObjectID="_1710788102" r:id="rId25"/>
        </w:object>
      </w:r>
    </w:p>
    <w:p w14:paraId="784D5194" w14:textId="77777777" w:rsidR="00BB688D" w:rsidRPr="007A2793" w:rsidRDefault="00BB688D" w:rsidP="00974A57">
      <w:pPr>
        <w:rPr>
          <w:vanish/>
        </w:rPr>
      </w:pPr>
    </w:p>
    <w:p w14:paraId="2CB6FD86" w14:textId="77777777" w:rsidR="00974A57" w:rsidRPr="007A2793" w:rsidRDefault="00974A57" w:rsidP="00974A57">
      <w:pPr>
        <w:pStyle w:val="NormalWeb"/>
        <w:rPr>
          <w:u w:val="single"/>
        </w:rPr>
      </w:pPr>
      <w:r w:rsidRPr="007A2793">
        <w:rPr>
          <w:sz w:val="20"/>
          <w:szCs w:val="20"/>
        </w:rPr>
        <w:t> </w:t>
      </w:r>
      <w:r w:rsidR="00A1479B" w:rsidRPr="007A2793">
        <w:rPr>
          <w:rStyle w:val="Strong"/>
          <w:sz w:val="20"/>
          <w:szCs w:val="20"/>
          <w:u w:val="single"/>
        </w:rPr>
        <w:t>6</w:t>
      </w:r>
      <w:r w:rsidRPr="007A2793">
        <w:rPr>
          <w:rStyle w:val="Strong"/>
          <w:sz w:val="20"/>
          <w:szCs w:val="20"/>
          <w:u w:val="single"/>
        </w:rPr>
        <w:t xml:space="preserve">. Goodwill and Other Intangible Assets  </w:t>
      </w:r>
    </w:p>
    <w:p w14:paraId="0328D3B4" w14:textId="77777777" w:rsidR="00350407" w:rsidRPr="007A2793" w:rsidRDefault="00350407" w:rsidP="009E21C3">
      <w:pPr>
        <w:jc w:val="both"/>
        <w:rPr>
          <w:sz w:val="20"/>
          <w:szCs w:val="20"/>
        </w:rPr>
      </w:pPr>
      <w:r w:rsidRPr="007A2793">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7A2793" w:rsidRDefault="00B4190C" w:rsidP="00B4190C">
      <w:pPr>
        <w:jc w:val="both"/>
        <w:rPr>
          <w:sz w:val="20"/>
        </w:rPr>
      </w:pPr>
    </w:p>
    <w:p w14:paraId="47C37128" w14:textId="40C03220" w:rsidR="00B4190C" w:rsidRPr="007A2793" w:rsidRDefault="00B4190C" w:rsidP="00B4190C">
      <w:pPr>
        <w:jc w:val="both"/>
        <w:rPr>
          <w:sz w:val="20"/>
        </w:rPr>
      </w:pPr>
      <w:r w:rsidRPr="007A2793">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202</w:t>
      </w:r>
      <w:r w:rsidR="008D22D3" w:rsidRPr="007A2793">
        <w:rPr>
          <w:sz w:val="20"/>
        </w:rPr>
        <w:t>2</w:t>
      </w:r>
      <w:r w:rsidRPr="007A2793">
        <w:rPr>
          <w:sz w:val="20"/>
        </w:rPr>
        <w:t xml:space="preserve"> and February 2</w:t>
      </w:r>
      <w:r w:rsidR="008D22D3" w:rsidRPr="007A2793">
        <w:rPr>
          <w:sz w:val="20"/>
        </w:rPr>
        <w:t>8</w:t>
      </w:r>
      <w:r w:rsidRPr="007A2793">
        <w:rPr>
          <w:sz w:val="20"/>
        </w:rPr>
        <w:t>, 202</w:t>
      </w:r>
      <w:r w:rsidR="008D22D3" w:rsidRPr="007A2793">
        <w:rPr>
          <w:sz w:val="20"/>
        </w:rPr>
        <w:t>1</w:t>
      </w:r>
      <w:r w:rsidRPr="007A2793">
        <w:rPr>
          <w:sz w:val="20"/>
        </w:rPr>
        <w:t>, management qualitatively assessed goodwill to determine whether testing was necessary.</w:t>
      </w:r>
      <w:r w:rsidRPr="007A2793">
        <w:rPr>
          <w:szCs w:val="22"/>
        </w:rPr>
        <w:t xml:space="preserve">  </w:t>
      </w:r>
      <w:r w:rsidRPr="007A2793">
        <w:rPr>
          <w:sz w:val="20"/>
        </w:rPr>
        <w:t>Factors that</w:t>
      </w:r>
      <w:r w:rsidRPr="007A2793">
        <w:rPr>
          <w:szCs w:val="22"/>
        </w:rPr>
        <w:t xml:space="preserve"> </w:t>
      </w:r>
      <w:r w:rsidRPr="007A2793">
        <w:rPr>
          <w:sz w:val="20"/>
        </w:rPr>
        <w:t xml:space="preserve">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36938B39" w14:textId="77777777" w:rsidR="00305DDB" w:rsidRPr="007A2793" w:rsidRDefault="00305DDB" w:rsidP="00350407">
      <w:pPr>
        <w:jc w:val="both"/>
        <w:rPr>
          <w:sz w:val="20"/>
          <w:highlight w:val="yellow"/>
        </w:rPr>
      </w:pPr>
    </w:p>
    <w:p w14:paraId="6536DCE0" w14:textId="2CB38180" w:rsidR="00350407" w:rsidRPr="007A2793" w:rsidRDefault="00B4190C" w:rsidP="00350407">
      <w:pPr>
        <w:jc w:val="both"/>
        <w:rPr>
          <w:sz w:val="20"/>
        </w:rPr>
      </w:pPr>
      <w:r w:rsidRPr="007A2793">
        <w:rPr>
          <w:sz w:val="20"/>
        </w:rPr>
        <w:t xml:space="preserve">Although the COVID-19 pandemic has caused significant disruption to our industry, the Company </w:t>
      </w:r>
      <w:r w:rsidR="008D22D3" w:rsidRPr="007A2793">
        <w:rPr>
          <w:sz w:val="20"/>
        </w:rPr>
        <w:t>was</w:t>
      </w:r>
      <w:r w:rsidRPr="007A2793">
        <w:rPr>
          <w:sz w:val="20"/>
        </w:rPr>
        <w:t xml:space="preserve"> able to </w:t>
      </w:r>
      <w:r w:rsidR="008D22D3" w:rsidRPr="007A2793">
        <w:rPr>
          <w:sz w:val="20"/>
        </w:rPr>
        <w:t xml:space="preserve">adjust expenses </w:t>
      </w:r>
      <w:r w:rsidR="003E545D">
        <w:rPr>
          <w:sz w:val="20"/>
        </w:rPr>
        <w:t xml:space="preserve">and </w:t>
      </w:r>
      <w:r w:rsidR="008D22D3" w:rsidRPr="007A2793">
        <w:rPr>
          <w:sz w:val="20"/>
        </w:rPr>
        <w:t>get a Pay</w:t>
      </w:r>
      <w:r w:rsidR="007E6D52" w:rsidRPr="007A2793">
        <w:rPr>
          <w:sz w:val="20"/>
        </w:rPr>
        <w:t>check</w:t>
      </w:r>
      <w:r w:rsidR="008D22D3" w:rsidRPr="007A2793">
        <w:rPr>
          <w:sz w:val="20"/>
        </w:rPr>
        <w:t xml:space="preserve"> Protection </w:t>
      </w:r>
      <w:r w:rsidR="0037400B">
        <w:rPr>
          <w:sz w:val="20"/>
        </w:rPr>
        <w:t xml:space="preserve">Program </w:t>
      </w:r>
      <w:r w:rsidR="008D22D3" w:rsidRPr="007A2793">
        <w:rPr>
          <w:sz w:val="20"/>
        </w:rPr>
        <w:t xml:space="preserve">loan for </w:t>
      </w:r>
      <w:r w:rsidR="0037400B">
        <w:rPr>
          <w:sz w:val="20"/>
        </w:rPr>
        <w:t xml:space="preserve">fiscal </w:t>
      </w:r>
      <w:r w:rsidR="008D22D3" w:rsidRPr="007A2793">
        <w:rPr>
          <w:sz w:val="20"/>
        </w:rPr>
        <w:t>2020 and early 2021</w:t>
      </w:r>
      <w:r w:rsidR="003E545D">
        <w:rPr>
          <w:sz w:val="20"/>
        </w:rPr>
        <w:t>.  O</w:t>
      </w:r>
      <w:r w:rsidR="008D22D3" w:rsidRPr="007A2793">
        <w:rPr>
          <w:sz w:val="20"/>
        </w:rPr>
        <w:t xml:space="preserve">ur franchise systems sales </w:t>
      </w:r>
      <w:r w:rsidRPr="007A2793">
        <w:rPr>
          <w:sz w:val="20"/>
        </w:rPr>
        <w:t>recover</w:t>
      </w:r>
      <w:r w:rsidR="008D22D3" w:rsidRPr="007A2793">
        <w:rPr>
          <w:sz w:val="20"/>
        </w:rPr>
        <w:t xml:space="preserve">ed </w:t>
      </w:r>
      <w:r w:rsidR="008D22D3" w:rsidRPr="001341E8">
        <w:rPr>
          <w:sz w:val="20"/>
        </w:rPr>
        <w:t>to pre-pandemic levels in mid</w:t>
      </w:r>
      <w:r w:rsidR="00F546B4" w:rsidRPr="001341E8">
        <w:rPr>
          <w:sz w:val="20"/>
        </w:rPr>
        <w:t>dle</w:t>
      </w:r>
      <w:r w:rsidR="008D22D3" w:rsidRPr="001341E8">
        <w:rPr>
          <w:sz w:val="20"/>
        </w:rPr>
        <w:t xml:space="preserve"> 2021</w:t>
      </w:r>
      <w:r w:rsidR="003E545D" w:rsidRPr="001341E8">
        <w:rPr>
          <w:sz w:val="20"/>
        </w:rPr>
        <w:t xml:space="preserve"> and, the royalty</w:t>
      </w:r>
      <w:r w:rsidR="008D22D3" w:rsidRPr="001341E8">
        <w:rPr>
          <w:sz w:val="20"/>
        </w:rPr>
        <w:t xml:space="preserve"> sales numbers</w:t>
      </w:r>
      <w:r w:rsidR="008D22D3" w:rsidRPr="007A2793">
        <w:rPr>
          <w:sz w:val="20"/>
        </w:rPr>
        <w:t xml:space="preserve"> continue to stay consistent with the pre-pandemic numbers.</w:t>
      </w:r>
      <w:r w:rsidR="00C1365C" w:rsidRPr="007A2793">
        <w:rPr>
          <w:sz w:val="20"/>
        </w:rPr>
        <w:t xml:space="preserve">  </w:t>
      </w:r>
      <w:r w:rsidR="003E545D">
        <w:rPr>
          <w:sz w:val="20"/>
        </w:rPr>
        <w:t>Based on the</w:t>
      </w:r>
      <w:r w:rsidR="008D22D3" w:rsidRPr="007A2793">
        <w:rPr>
          <w:sz w:val="20"/>
        </w:rPr>
        <w:t xml:space="preserve"> qualitative analysis </w:t>
      </w:r>
      <w:r w:rsidR="001341E8">
        <w:rPr>
          <w:sz w:val="20"/>
        </w:rPr>
        <w:t>conducted during the quarter, management does not believe that an impairment exists at February 28, 2022.</w:t>
      </w:r>
    </w:p>
    <w:p w14:paraId="320820B0" w14:textId="7CDAE10B" w:rsidR="003B7C4B" w:rsidRPr="007A2793" w:rsidRDefault="003B7C4B" w:rsidP="00350407">
      <w:pPr>
        <w:jc w:val="both"/>
        <w:rPr>
          <w:sz w:val="20"/>
        </w:rPr>
      </w:pPr>
    </w:p>
    <w:p w14:paraId="7FEA55C1" w14:textId="47B60A10" w:rsidR="00A25053" w:rsidRPr="007A279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7A2793">
        <w:rPr>
          <w:rFonts w:ascii="Times New Roman" w:hAnsi="Times New Roman"/>
          <w:b/>
          <w:bCs/>
          <w:i w:val="0"/>
          <w:color w:val="auto"/>
          <w:sz w:val="20"/>
          <w:szCs w:val="20"/>
          <w:u w:val="single"/>
        </w:rPr>
        <w:t>7. Lease Commitments</w:t>
      </w:r>
    </w:p>
    <w:p w14:paraId="5BE8CF56" w14:textId="77777777" w:rsidR="00A25053" w:rsidRPr="007A2793" w:rsidRDefault="00A25053" w:rsidP="00A25053"/>
    <w:p w14:paraId="0D670AC2" w14:textId="6773D0C6" w:rsidR="00A25053" w:rsidRPr="007A2793" w:rsidRDefault="00A25053" w:rsidP="00A25053">
      <w:pPr>
        <w:tabs>
          <w:tab w:val="left" w:pos="6120"/>
          <w:tab w:val="decimal" w:pos="7200"/>
          <w:tab w:val="left" w:pos="7380"/>
          <w:tab w:val="decimal" w:pos="8460"/>
          <w:tab w:val="left" w:pos="8640"/>
          <w:tab w:val="decimal" w:pos="9720"/>
        </w:tabs>
        <w:jc w:val="both"/>
        <w:rPr>
          <w:sz w:val="20"/>
          <w:szCs w:val="20"/>
        </w:rPr>
      </w:pPr>
      <w:r w:rsidRPr="007A2793">
        <w:rPr>
          <w:sz w:val="20"/>
          <w:szCs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w:t>
      </w:r>
      <w:r w:rsidR="00A81169" w:rsidRPr="007A2793">
        <w:rPr>
          <w:sz w:val="20"/>
          <w:szCs w:val="20"/>
        </w:rPr>
        <w:t>5-year</w:t>
      </w:r>
      <w:r w:rsidRPr="007A2793">
        <w:rPr>
          <w:sz w:val="20"/>
          <w:szCs w:val="20"/>
        </w:rPr>
        <w:t xml:space="preserve"> period.  A </w:t>
      </w:r>
      <w:r w:rsidR="00A81169" w:rsidRPr="007A2793">
        <w:rPr>
          <w:sz w:val="20"/>
          <w:szCs w:val="20"/>
        </w:rPr>
        <w:t>six-month</w:t>
      </w:r>
      <w:r w:rsidRPr="007A2793">
        <w:rPr>
          <w:sz w:val="20"/>
          <w:szCs w:val="20"/>
        </w:rPr>
        <w:t xml:space="preserve"> rent abatement and tenant allowance was provided in the lease, with any unused portion to be applied to base rent</w:t>
      </w:r>
      <w:r w:rsidR="00F45703" w:rsidRPr="007A2793">
        <w:rPr>
          <w:sz w:val="20"/>
          <w:szCs w:val="20"/>
        </w:rPr>
        <w:t>.  T</w:t>
      </w:r>
      <w:r w:rsidRPr="007A2793">
        <w:rPr>
          <w:sz w:val="20"/>
          <w:szCs w:val="20"/>
        </w:rPr>
        <w:t xml:space="preserve">he unused portion </w:t>
      </w:r>
      <w:r w:rsidR="00F45703" w:rsidRPr="007A2793">
        <w:rPr>
          <w:sz w:val="20"/>
          <w:szCs w:val="20"/>
        </w:rPr>
        <w:t>was</w:t>
      </w:r>
      <w:r w:rsidRPr="007A2793">
        <w:rPr>
          <w:sz w:val="20"/>
          <w:szCs w:val="20"/>
        </w:rPr>
        <w:t xml:space="preserve"> determined</w:t>
      </w:r>
      <w:r w:rsidR="00F45703" w:rsidRPr="007A2793">
        <w:rPr>
          <w:sz w:val="20"/>
          <w:szCs w:val="20"/>
        </w:rPr>
        <w:t xml:space="preserve"> to be $21,300</w:t>
      </w:r>
      <w:r w:rsidRPr="007A2793">
        <w:rPr>
          <w:sz w:val="20"/>
          <w:szCs w:val="20"/>
        </w:rPr>
        <w:t xml:space="preserve">.  The renewal option </w:t>
      </w:r>
      <w:r w:rsidR="00F45703" w:rsidRPr="007A2793">
        <w:rPr>
          <w:sz w:val="20"/>
          <w:szCs w:val="20"/>
        </w:rPr>
        <w:t>h</w:t>
      </w:r>
      <w:r w:rsidRPr="007A2793">
        <w:rPr>
          <w:sz w:val="20"/>
          <w:szCs w:val="20"/>
        </w:rPr>
        <w:t>a</w:t>
      </w:r>
      <w:r w:rsidR="00F45703" w:rsidRPr="007A2793">
        <w:rPr>
          <w:sz w:val="20"/>
          <w:szCs w:val="20"/>
        </w:rPr>
        <w:t>s</w:t>
      </w:r>
      <w:r w:rsidRPr="007A2793">
        <w:rPr>
          <w:sz w:val="20"/>
          <w:szCs w:val="20"/>
        </w:rPr>
        <w:t xml:space="preserve"> not been included in the measurement of the lease liability.  </w:t>
      </w:r>
    </w:p>
    <w:p w14:paraId="45147943" w14:textId="77777777" w:rsidR="00A25053" w:rsidRPr="007A2793" w:rsidRDefault="00A25053" w:rsidP="00A25053">
      <w:pPr>
        <w:tabs>
          <w:tab w:val="left" w:pos="6120"/>
          <w:tab w:val="decimal" w:pos="7200"/>
          <w:tab w:val="left" w:pos="7380"/>
          <w:tab w:val="decimal" w:pos="8460"/>
          <w:tab w:val="left" w:pos="8640"/>
          <w:tab w:val="decimal" w:pos="9720"/>
        </w:tabs>
        <w:jc w:val="both"/>
        <w:rPr>
          <w:sz w:val="20"/>
          <w:szCs w:val="20"/>
        </w:rPr>
      </w:pPr>
    </w:p>
    <w:p w14:paraId="3D7CCF70" w14:textId="6D4044E5" w:rsidR="00665081" w:rsidRPr="007A2793" w:rsidRDefault="00A25053" w:rsidP="00A25053">
      <w:pPr>
        <w:tabs>
          <w:tab w:val="left" w:pos="6120"/>
          <w:tab w:val="decimal" w:pos="7200"/>
          <w:tab w:val="left" w:pos="7380"/>
          <w:tab w:val="decimal" w:pos="8460"/>
          <w:tab w:val="left" w:pos="8640"/>
          <w:tab w:val="decimal" w:pos="9720"/>
        </w:tabs>
        <w:jc w:val="both"/>
        <w:rPr>
          <w:sz w:val="20"/>
          <w:szCs w:val="20"/>
        </w:rPr>
      </w:pPr>
      <w:r w:rsidRPr="007A2793">
        <w:rPr>
          <w:sz w:val="20"/>
          <w:szCs w:val="20"/>
        </w:rPr>
        <w:t>Monthly rent expense is recognized on a straight-line basis over the term of the lease</w:t>
      </w:r>
      <w:r w:rsidR="005F17E6" w:rsidRPr="007A2793">
        <w:rPr>
          <w:sz w:val="20"/>
          <w:szCs w:val="20"/>
        </w:rPr>
        <w:t xml:space="preserve">.  </w:t>
      </w:r>
      <w:r w:rsidRPr="007A2793">
        <w:rPr>
          <w:sz w:val="20"/>
          <w:szCs w:val="20"/>
        </w:rPr>
        <w:t xml:space="preserve">At </w:t>
      </w:r>
      <w:r w:rsidR="00211C64" w:rsidRPr="007A2793">
        <w:rPr>
          <w:sz w:val="20"/>
          <w:szCs w:val="20"/>
        </w:rPr>
        <w:t>February 28, 2022</w:t>
      </w:r>
      <w:r w:rsidRPr="007A2793">
        <w:rPr>
          <w:sz w:val="20"/>
          <w:szCs w:val="20"/>
        </w:rPr>
        <w:t xml:space="preserve"> the remaining lease term was </w:t>
      </w:r>
      <w:r w:rsidR="00211C64" w:rsidRPr="007A2793">
        <w:rPr>
          <w:sz w:val="20"/>
          <w:szCs w:val="20"/>
        </w:rPr>
        <w:t>25</w:t>
      </w:r>
      <w:r w:rsidRPr="007A2793">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14:paraId="013FE448" w14:textId="0B255E86" w:rsidR="002E34E5" w:rsidRPr="007A2793" w:rsidRDefault="002E34E5" w:rsidP="00A25053">
      <w:pPr>
        <w:tabs>
          <w:tab w:val="left" w:pos="6120"/>
          <w:tab w:val="decimal" w:pos="7200"/>
          <w:tab w:val="left" w:pos="7380"/>
          <w:tab w:val="decimal" w:pos="8460"/>
          <w:tab w:val="left" w:pos="8640"/>
          <w:tab w:val="decimal" w:pos="9720"/>
        </w:tabs>
        <w:jc w:val="both"/>
        <w:rPr>
          <w:sz w:val="20"/>
          <w:szCs w:val="20"/>
        </w:rPr>
      </w:pPr>
    </w:p>
    <w:p w14:paraId="329BE6F8"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537FC37C"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0031DBC3"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0A8382E2"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3A668B20"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53EB321B"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4BC937B6"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0734EC47" w14:textId="77777777" w:rsidR="00A4694E" w:rsidRPr="007A2793" w:rsidRDefault="00A4694E" w:rsidP="00A25053">
      <w:pPr>
        <w:tabs>
          <w:tab w:val="left" w:pos="6120"/>
          <w:tab w:val="decimal" w:pos="7200"/>
          <w:tab w:val="left" w:pos="7380"/>
          <w:tab w:val="decimal" w:pos="8460"/>
          <w:tab w:val="left" w:pos="8640"/>
          <w:tab w:val="decimal" w:pos="9720"/>
        </w:tabs>
        <w:jc w:val="both"/>
        <w:rPr>
          <w:sz w:val="20"/>
          <w:szCs w:val="20"/>
        </w:rPr>
      </w:pPr>
    </w:p>
    <w:p w14:paraId="56514183" w14:textId="5CF6A8B4" w:rsidR="000113DF" w:rsidRPr="007A2793" w:rsidRDefault="000113DF" w:rsidP="000113DF">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7A2793">
        <w:rPr>
          <w:rFonts w:ascii="Times New Roman" w:hAnsi="Times New Roman"/>
          <w:b/>
          <w:bCs/>
          <w:i w:val="0"/>
          <w:color w:val="auto"/>
          <w:sz w:val="20"/>
          <w:szCs w:val="20"/>
          <w:u w:val="single"/>
        </w:rPr>
        <w:t>7. Lease Commitments (continued)</w:t>
      </w:r>
    </w:p>
    <w:p w14:paraId="064B2DDD" w14:textId="77777777" w:rsidR="000113DF" w:rsidRPr="007A2793" w:rsidRDefault="000113DF" w:rsidP="000113DF"/>
    <w:p w14:paraId="49DE378B" w14:textId="48BC1793" w:rsidR="00665081" w:rsidRPr="007A2793" w:rsidRDefault="00665081" w:rsidP="00A25053">
      <w:pPr>
        <w:tabs>
          <w:tab w:val="left" w:pos="6120"/>
          <w:tab w:val="decimal" w:pos="7200"/>
          <w:tab w:val="left" w:pos="7380"/>
          <w:tab w:val="decimal" w:pos="8460"/>
          <w:tab w:val="left" w:pos="8640"/>
          <w:tab w:val="decimal" w:pos="9720"/>
        </w:tabs>
        <w:jc w:val="both"/>
        <w:rPr>
          <w:sz w:val="20"/>
          <w:szCs w:val="20"/>
        </w:rPr>
      </w:pPr>
      <w:r w:rsidRPr="007A2793">
        <w:rPr>
          <w:sz w:val="20"/>
          <w:szCs w:val="20"/>
        </w:rPr>
        <w:t xml:space="preserve">Gross future minimum annual rental commitments as of </w:t>
      </w:r>
      <w:r w:rsidR="00D347A3" w:rsidRPr="007A2793">
        <w:rPr>
          <w:sz w:val="20"/>
          <w:szCs w:val="20"/>
        </w:rPr>
        <w:t>February 28, 2022</w:t>
      </w:r>
      <w:r w:rsidRPr="007A2793">
        <w:rPr>
          <w:sz w:val="20"/>
          <w:szCs w:val="20"/>
        </w:rPr>
        <w:t xml:space="preserve"> are as follows:</w:t>
      </w:r>
    </w:p>
    <w:p w14:paraId="6D05BB8A" w14:textId="66F0C99C" w:rsidR="00665081" w:rsidRPr="007A2793" w:rsidRDefault="003A4B9D" w:rsidP="00A25053">
      <w:pPr>
        <w:tabs>
          <w:tab w:val="left" w:pos="6120"/>
          <w:tab w:val="decimal" w:pos="7200"/>
          <w:tab w:val="left" w:pos="7380"/>
          <w:tab w:val="decimal" w:pos="8460"/>
          <w:tab w:val="left" w:pos="8640"/>
          <w:tab w:val="decimal" w:pos="9720"/>
        </w:tabs>
        <w:jc w:val="both"/>
        <w:rPr>
          <w:sz w:val="20"/>
          <w:szCs w:val="20"/>
        </w:rPr>
      </w:pPr>
      <w:r w:rsidRPr="007A2793">
        <w:rPr>
          <w:sz w:val="20"/>
          <w:szCs w:val="20"/>
        </w:rPr>
        <w:object w:dxaOrig="4952" w:dyaOrig="3775" w14:anchorId="3E735D1C">
          <v:shape id="_x0000_i1034" type="#_x0000_t75" style="width:247.8pt;height:189pt" o:ole="">
            <v:imagedata r:id="rId26" o:title=""/>
          </v:shape>
          <o:OLEObject Type="Embed" ProgID="Excel.Sheet.12" ShapeID="_x0000_i1034" DrawAspect="Content" ObjectID="_1710788103" r:id="rId27"/>
        </w:object>
      </w:r>
    </w:p>
    <w:p w14:paraId="0FF89A7E" w14:textId="77777777" w:rsidR="0039375D" w:rsidRPr="007A2793"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7A2793" w:rsidRDefault="0039375D" w:rsidP="00A25053">
      <w:pPr>
        <w:tabs>
          <w:tab w:val="left" w:pos="6120"/>
          <w:tab w:val="decimal" w:pos="7200"/>
          <w:tab w:val="left" w:pos="7380"/>
          <w:tab w:val="decimal" w:pos="8460"/>
          <w:tab w:val="left" w:pos="8640"/>
          <w:tab w:val="decimal" w:pos="9720"/>
        </w:tabs>
        <w:jc w:val="both"/>
        <w:rPr>
          <w:sz w:val="20"/>
          <w:szCs w:val="20"/>
        </w:rPr>
      </w:pPr>
    </w:p>
    <w:p w14:paraId="1EE9BB6D" w14:textId="4834CFD6" w:rsidR="0039375D" w:rsidRPr="007A2793" w:rsidRDefault="00625587" w:rsidP="00A25053">
      <w:pPr>
        <w:tabs>
          <w:tab w:val="left" w:pos="6120"/>
          <w:tab w:val="decimal" w:pos="7200"/>
          <w:tab w:val="left" w:pos="7380"/>
          <w:tab w:val="decimal" w:pos="8460"/>
          <w:tab w:val="left" w:pos="8640"/>
          <w:tab w:val="decimal" w:pos="9720"/>
        </w:tabs>
        <w:jc w:val="both"/>
        <w:rPr>
          <w:b/>
          <w:sz w:val="20"/>
          <w:szCs w:val="20"/>
          <w:u w:val="single"/>
        </w:rPr>
      </w:pPr>
      <w:r w:rsidRPr="007A2793">
        <w:rPr>
          <w:b/>
          <w:sz w:val="20"/>
          <w:szCs w:val="20"/>
          <w:u w:val="single"/>
        </w:rPr>
        <w:t>8</w:t>
      </w:r>
      <w:r w:rsidR="0039375D" w:rsidRPr="007A2793">
        <w:rPr>
          <w:b/>
          <w:sz w:val="20"/>
          <w:szCs w:val="20"/>
          <w:u w:val="single"/>
        </w:rPr>
        <w:t xml:space="preserve">. </w:t>
      </w:r>
      <w:r w:rsidR="00CB2DAC" w:rsidRPr="007A2793">
        <w:rPr>
          <w:b/>
          <w:sz w:val="20"/>
          <w:szCs w:val="20"/>
          <w:u w:val="single"/>
        </w:rPr>
        <w:t>Pay</w:t>
      </w:r>
      <w:r w:rsidR="007E6D52" w:rsidRPr="007A2793">
        <w:rPr>
          <w:b/>
          <w:sz w:val="20"/>
          <w:szCs w:val="20"/>
          <w:u w:val="single"/>
        </w:rPr>
        <w:t>check</w:t>
      </w:r>
      <w:r w:rsidR="00CB2DAC" w:rsidRPr="007A2793">
        <w:rPr>
          <w:b/>
          <w:sz w:val="20"/>
          <w:szCs w:val="20"/>
          <w:u w:val="single"/>
        </w:rPr>
        <w:t xml:space="preserve"> Protection Program Loan</w:t>
      </w:r>
    </w:p>
    <w:p w14:paraId="07C80078" w14:textId="77777777" w:rsidR="0039375D" w:rsidRPr="007A2793" w:rsidRDefault="0039375D" w:rsidP="00A25053">
      <w:pPr>
        <w:tabs>
          <w:tab w:val="left" w:pos="6120"/>
          <w:tab w:val="decimal" w:pos="7200"/>
          <w:tab w:val="left" w:pos="7380"/>
          <w:tab w:val="decimal" w:pos="8460"/>
          <w:tab w:val="left" w:pos="8640"/>
          <w:tab w:val="decimal" w:pos="9720"/>
        </w:tabs>
        <w:jc w:val="both"/>
        <w:rPr>
          <w:b/>
          <w:sz w:val="20"/>
          <w:szCs w:val="20"/>
        </w:rPr>
      </w:pPr>
    </w:p>
    <w:p w14:paraId="1EC6B418" w14:textId="77777777" w:rsidR="00625587" w:rsidRPr="007A2793" w:rsidRDefault="00625587" w:rsidP="00625587">
      <w:pPr>
        <w:pStyle w:val="NormalWeb"/>
        <w:spacing w:before="0" w:beforeAutospacing="0" w:after="0" w:afterAutospacing="0"/>
        <w:jc w:val="both"/>
        <w:rPr>
          <w:sz w:val="20"/>
          <w:szCs w:val="20"/>
        </w:rPr>
      </w:pPr>
      <w:r w:rsidRPr="007A2793">
        <w:rPr>
          <w:sz w:val="20"/>
          <w:szCs w:val="20"/>
        </w:rPr>
        <w:t>On May 1, 2020, BAB Systems, Inc.</w:t>
      </w:r>
      <w:r w:rsidR="0004757B" w:rsidRPr="007A2793">
        <w:rPr>
          <w:sz w:val="20"/>
          <w:szCs w:val="20"/>
        </w:rPr>
        <w:t xml:space="preserve"> </w:t>
      </w:r>
      <w:r w:rsidRPr="007A2793">
        <w:rPr>
          <w:sz w:val="20"/>
          <w:szCs w:val="20"/>
        </w:rPr>
        <w:t>received loan proceeds of $228,155 from Lake Forest Bank and Trust Company, N.A., pursuant to the Paycheck Protection Program (the “PPP”) under Division A, Title 1 of the CARES Act, which was enacted March 27, 2020.</w:t>
      </w:r>
    </w:p>
    <w:p w14:paraId="47F7AE8C" w14:textId="77777777" w:rsidR="00625587" w:rsidRPr="007A2793" w:rsidRDefault="00625587" w:rsidP="00625587">
      <w:pPr>
        <w:pStyle w:val="NormalWeb"/>
        <w:spacing w:before="0" w:beforeAutospacing="0" w:after="0" w:afterAutospacing="0"/>
        <w:ind w:firstLine="360"/>
        <w:jc w:val="both"/>
        <w:rPr>
          <w:sz w:val="20"/>
          <w:szCs w:val="20"/>
        </w:rPr>
      </w:pPr>
      <w:r w:rsidRPr="007A2793">
        <w:rPr>
          <w:sz w:val="20"/>
          <w:szCs w:val="20"/>
        </w:rPr>
        <w:t> </w:t>
      </w:r>
    </w:p>
    <w:p w14:paraId="07B1C9E3" w14:textId="6B93C6CD" w:rsidR="0069545F" w:rsidRPr="007A2793" w:rsidRDefault="0069545F" w:rsidP="0069545F">
      <w:pPr>
        <w:pStyle w:val="NormalWeb"/>
        <w:spacing w:before="0" w:beforeAutospacing="0" w:after="0" w:afterAutospacing="0"/>
        <w:jc w:val="both"/>
        <w:rPr>
          <w:sz w:val="20"/>
          <w:szCs w:val="20"/>
        </w:rPr>
      </w:pPr>
      <w:r w:rsidRPr="007A2793">
        <w:rPr>
          <w:sz w:val="20"/>
          <w:szCs w:val="20"/>
        </w:rPr>
        <w:t xml:space="preserve">On December 9, 2020 the PPP loan in the amount of $228,155 and related accrued interest was forgiven by the Small Business Administration (“SBA”).  The amount forgiven is recognized as </w:t>
      </w:r>
      <w:r w:rsidR="00030156" w:rsidRPr="007A2793">
        <w:rPr>
          <w:sz w:val="20"/>
          <w:szCs w:val="20"/>
        </w:rPr>
        <w:t>loan forgiveness income</w:t>
      </w:r>
      <w:r w:rsidRPr="007A2793">
        <w:rPr>
          <w:sz w:val="20"/>
          <w:szCs w:val="20"/>
        </w:rPr>
        <w:t xml:space="preserve"> during th</w:t>
      </w:r>
      <w:r w:rsidR="00DC76BA" w:rsidRPr="007A2793">
        <w:rPr>
          <w:sz w:val="20"/>
          <w:szCs w:val="20"/>
        </w:rPr>
        <w:t>e first</w:t>
      </w:r>
      <w:r w:rsidRPr="007A2793">
        <w:rPr>
          <w:sz w:val="20"/>
          <w:szCs w:val="20"/>
        </w:rPr>
        <w:t xml:space="preserve"> quarter, ended February 28, 2021.</w:t>
      </w:r>
    </w:p>
    <w:p w14:paraId="29A3B48A" w14:textId="4A9ABC0B" w:rsidR="00625587" w:rsidRPr="007A2793" w:rsidRDefault="00625587" w:rsidP="00625587">
      <w:pPr>
        <w:pStyle w:val="NormalWeb"/>
        <w:spacing w:before="0" w:beforeAutospacing="0" w:after="0" w:afterAutospacing="0"/>
        <w:jc w:val="both"/>
        <w:rPr>
          <w:sz w:val="20"/>
          <w:szCs w:val="20"/>
        </w:rPr>
      </w:pPr>
    </w:p>
    <w:p w14:paraId="4010E5AE" w14:textId="77777777" w:rsidR="00456F07" w:rsidRPr="007A2793" w:rsidRDefault="00456F07" w:rsidP="00122EB9">
      <w:pPr>
        <w:pStyle w:val="NormalWeb"/>
        <w:spacing w:before="0" w:beforeAutospacing="0" w:after="0" w:afterAutospacing="0"/>
        <w:rPr>
          <w:b/>
          <w:sz w:val="20"/>
          <w:szCs w:val="20"/>
        </w:rPr>
      </w:pPr>
    </w:p>
    <w:p w14:paraId="47A4E3F4" w14:textId="5E1CD20C" w:rsidR="000B0B0E" w:rsidRPr="007A2793" w:rsidRDefault="00F05D74" w:rsidP="00122EB9">
      <w:pPr>
        <w:pStyle w:val="NormalWeb"/>
        <w:spacing w:before="0" w:beforeAutospacing="0" w:after="0" w:afterAutospacing="0"/>
        <w:rPr>
          <w:b/>
          <w:sz w:val="20"/>
          <w:szCs w:val="20"/>
          <w:u w:val="single"/>
        </w:rPr>
      </w:pPr>
      <w:r w:rsidRPr="007A2793">
        <w:rPr>
          <w:b/>
          <w:sz w:val="20"/>
          <w:szCs w:val="20"/>
          <w:u w:val="single"/>
        </w:rPr>
        <w:t>9.  Income Taxes</w:t>
      </w:r>
    </w:p>
    <w:p w14:paraId="09268BD2" w14:textId="48AC51DC" w:rsidR="00F05D74" w:rsidRPr="007A2793" w:rsidRDefault="00F05D74" w:rsidP="00F05D74">
      <w:pPr>
        <w:pStyle w:val="NormalWeb"/>
        <w:spacing w:before="0" w:beforeAutospacing="0" w:after="0" w:afterAutospacing="0"/>
        <w:rPr>
          <w:sz w:val="12"/>
          <w:szCs w:val="12"/>
        </w:rPr>
      </w:pPr>
    </w:p>
    <w:p w14:paraId="15CD328D" w14:textId="77777777" w:rsidR="00FF7443" w:rsidRPr="007A2793" w:rsidRDefault="00FF7443" w:rsidP="00F05D74">
      <w:pPr>
        <w:pStyle w:val="NormalWeb"/>
        <w:spacing w:before="0" w:beforeAutospacing="0" w:after="0" w:afterAutospacing="0"/>
        <w:rPr>
          <w:sz w:val="12"/>
          <w:szCs w:val="12"/>
        </w:rPr>
      </w:pPr>
    </w:p>
    <w:p w14:paraId="26CE9A23" w14:textId="0B57DCB0" w:rsidR="00F05D74" w:rsidRPr="007A2793" w:rsidRDefault="00107212" w:rsidP="00B71292">
      <w:pPr>
        <w:pStyle w:val="NormalWeb"/>
        <w:spacing w:before="0" w:beforeAutospacing="0" w:after="0" w:afterAutospacing="0"/>
        <w:jc w:val="both"/>
        <w:rPr>
          <w:sz w:val="20"/>
          <w:szCs w:val="20"/>
        </w:rPr>
      </w:pPr>
      <w:r w:rsidRPr="007A2793">
        <w:rPr>
          <w:sz w:val="20"/>
          <w:szCs w:val="20"/>
        </w:rPr>
        <w:t>For the three months ended February 28, 202</w:t>
      </w:r>
      <w:r w:rsidR="00BA1161" w:rsidRPr="007A2793">
        <w:rPr>
          <w:sz w:val="20"/>
          <w:szCs w:val="20"/>
        </w:rPr>
        <w:t>2</w:t>
      </w:r>
      <w:r w:rsidR="006A1D2C" w:rsidRPr="007A2793">
        <w:rPr>
          <w:sz w:val="20"/>
          <w:szCs w:val="20"/>
        </w:rPr>
        <w:t xml:space="preserve"> the Company recorded deferred taxes of </w:t>
      </w:r>
      <w:r w:rsidR="00BA1161" w:rsidRPr="007A2793">
        <w:rPr>
          <w:sz w:val="20"/>
          <w:szCs w:val="20"/>
        </w:rPr>
        <w:t>$17,000</w:t>
      </w:r>
      <w:r w:rsidR="006A1D2C" w:rsidRPr="007A2793">
        <w:rPr>
          <w:sz w:val="20"/>
          <w:szCs w:val="20"/>
        </w:rPr>
        <w:t xml:space="preserve"> and </w:t>
      </w:r>
      <w:r w:rsidR="00A82046">
        <w:rPr>
          <w:sz w:val="20"/>
          <w:szCs w:val="20"/>
        </w:rPr>
        <w:t xml:space="preserve">current </w:t>
      </w:r>
      <w:r w:rsidR="006A1D2C" w:rsidRPr="007A2793">
        <w:rPr>
          <w:sz w:val="20"/>
          <w:szCs w:val="20"/>
        </w:rPr>
        <w:t xml:space="preserve">tax expense of </w:t>
      </w:r>
      <w:r w:rsidR="00BA1161" w:rsidRPr="007A2793">
        <w:rPr>
          <w:sz w:val="20"/>
          <w:szCs w:val="20"/>
        </w:rPr>
        <w:t>$8,750</w:t>
      </w:r>
      <w:r w:rsidR="006A1D2C" w:rsidRPr="007A2793">
        <w:rPr>
          <w:sz w:val="20"/>
          <w:szCs w:val="20"/>
        </w:rPr>
        <w:t xml:space="preserve"> for an effective tax rate of </w:t>
      </w:r>
      <w:r w:rsidR="00BA1161" w:rsidRPr="007A2793">
        <w:rPr>
          <w:sz w:val="20"/>
          <w:szCs w:val="20"/>
        </w:rPr>
        <w:t>29.0</w:t>
      </w:r>
      <w:r w:rsidR="006A1D2C" w:rsidRPr="007A2793">
        <w:rPr>
          <w:sz w:val="20"/>
          <w:szCs w:val="20"/>
        </w:rPr>
        <w:t>% compared to $11,000 of</w:t>
      </w:r>
      <w:r w:rsidR="00A82046">
        <w:rPr>
          <w:sz w:val="20"/>
          <w:szCs w:val="20"/>
        </w:rPr>
        <w:t xml:space="preserve"> current</w:t>
      </w:r>
      <w:r w:rsidR="006A1D2C" w:rsidRPr="007A2793">
        <w:rPr>
          <w:sz w:val="20"/>
          <w:szCs w:val="20"/>
        </w:rPr>
        <w:t xml:space="preserve"> tax expense and $21,000 of deferred tax expense February 28, 2021 for an effective tax rate of 8.8%</w:t>
      </w:r>
      <w:r w:rsidR="00BA1161" w:rsidRPr="007A2793">
        <w:rPr>
          <w:sz w:val="20"/>
          <w:szCs w:val="20"/>
        </w:rPr>
        <w:t xml:space="preserve">.  The significant reduction in the 2021 effective tax rate is </w:t>
      </w:r>
      <w:r w:rsidR="006A1D2C" w:rsidRPr="007A2793">
        <w:rPr>
          <w:sz w:val="20"/>
          <w:szCs w:val="20"/>
        </w:rPr>
        <w:t>because of the nontaxable Pay</w:t>
      </w:r>
      <w:r w:rsidR="007E6D52" w:rsidRPr="007A2793">
        <w:rPr>
          <w:sz w:val="20"/>
          <w:szCs w:val="20"/>
        </w:rPr>
        <w:t>check</w:t>
      </w:r>
      <w:r w:rsidR="006A1D2C" w:rsidRPr="007A2793">
        <w:rPr>
          <w:sz w:val="20"/>
          <w:szCs w:val="20"/>
        </w:rPr>
        <w:t xml:space="preserve"> Protection Program loan</w:t>
      </w:r>
      <w:r w:rsidR="00BA1161" w:rsidRPr="007A2793">
        <w:rPr>
          <w:sz w:val="20"/>
          <w:szCs w:val="20"/>
        </w:rPr>
        <w:t xml:space="preserve"> forgiveness in December 2020 of $228,000</w:t>
      </w:r>
      <w:r w:rsidR="006A1D2C" w:rsidRPr="007A2793">
        <w:rPr>
          <w:sz w:val="20"/>
          <w:szCs w:val="20"/>
        </w:rPr>
        <w:t>.</w:t>
      </w:r>
    </w:p>
    <w:p w14:paraId="02CE183D" w14:textId="5330A6A9" w:rsidR="00F05D74" w:rsidRPr="007A2793" w:rsidRDefault="00F05D74" w:rsidP="00B71292">
      <w:pPr>
        <w:pStyle w:val="NormalWeb"/>
        <w:spacing w:before="0" w:beforeAutospacing="0" w:after="0" w:afterAutospacing="0"/>
        <w:jc w:val="both"/>
        <w:rPr>
          <w:sz w:val="20"/>
          <w:szCs w:val="20"/>
        </w:rPr>
      </w:pPr>
    </w:p>
    <w:p w14:paraId="2968D53B" w14:textId="77777777" w:rsidR="00F05D74" w:rsidRPr="007A2793" w:rsidRDefault="00F05D74" w:rsidP="00122EB9">
      <w:pPr>
        <w:pStyle w:val="NormalWeb"/>
        <w:spacing w:before="0" w:beforeAutospacing="0" w:after="0" w:afterAutospacing="0"/>
        <w:rPr>
          <w:b/>
          <w:sz w:val="20"/>
          <w:szCs w:val="20"/>
        </w:rPr>
      </w:pPr>
    </w:p>
    <w:p w14:paraId="64E10451" w14:textId="5A89D182" w:rsidR="00122EB9" w:rsidRPr="007A2793" w:rsidRDefault="00F05D74" w:rsidP="00122EB9">
      <w:pPr>
        <w:pStyle w:val="NormalWeb"/>
        <w:spacing w:before="0" w:beforeAutospacing="0" w:after="0" w:afterAutospacing="0"/>
        <w:rPr>
          <w:b/>
          <w:sz w:val="20"/>
          <w:szCs w:val="20"/>
          <w:u w:val="single"/>
        </w:rPr>
      </w:pPr>
      <w:r w:rsidRPr="007A2793">
        <w:rPr>
          <w:b/>
          <w:sz w:val="20"/>
          <w:szCs w:val="20"/>
          <w:u w:val="single"/>
        </w:rPr>
        <w:t>10</w:t>
      </w:r>
      <w:r w:rsidR="00122EB9" w:rsidRPr="007A2793">
        <w:rPr>
          <w:b/>
          <w:sz w:val="20"/>
          <w:szCs w:val="20"/>
          <w:u w:val="single"/>
        </w:rPr>
        <w:t>.  Stockholder’s Equity</w:t>
      </w:r>
    </w:p>
    <w:p w14:paraId="276F7AA2" w14:textId="77777777" w:rsidR="0047088B" w:rsidRPr="007A2793" w:rsidRDefault="0047088B" w:rsidP="00122EB9">
      <w:pPr>
        <w:pStyle w:val="NormalWeb"/>
        <w:spacing w:before="0" w:beforeAutospacing="0" w:after="0" w:afterAutospacing="0"/>
        <w:rPr>
          <w:b/>
          <w:sz w:val="20"/>
          <w:szCs w:val="20"/>
        </w:rPr>
      </w:pPr>
    </w:p>
    <w:p w14:paraId="2DEECB4F" w14:textId="77777777" w:rsidR="00BE6B56" w:rsidRPr="007A2793" w:rsidRDefault="00D17692" w:rsidP="002A2C70">
      <w:pPr>
        <w:jc w:val="both"/>
        <w:rPr>
          <w:sz w:val="20"/>
        </w:rPr>
      </w:pPr>
      <w:r w:rsidRPr="007A2793">
        <w:rPr>
          <w:sz w:val="20"/>
        </w:rPr>
        <w:t xml:space="preserve">On </w:t>
      </w:r>
      <w:r w:rsidR="00807D23" w:rsidRPr="007A2793">
        <w:rPr>
          <w:sz w:val="20"/>
        </w:rPr>
        <w:t>March 7, 2022</w:t>
      </w:r>
      <w:r w:rsidR="00E97713" w:rsidRPr="007A2793">
        <w:rPr>
          <w:sz w:val="20"/>
        </w:rPr>
        <w:t xml:space="preserve"> the Board of Directors declared a $0.01 cash distribution/dividend per share to stockholders of record as of </w:t>
      </w:r>
      <w:r w:rsidR="00807D23" w:rsidRPr="007A2793">
        <w:rPr>
          <w:sz w:val="20"/>
        </w:rPr>
        <w:t>March 29, 2022</w:t>
      </w:r>
      <w:r w:rsidR="00E97713" w:rsidRPr="007A2793">
        <w:rPr>
          <w:sz w:val="20"/>
        </w:rPr>
        <w:t xml:space="preserve">, payable </w:t>
      </w:r>
      <w:r w:rsidR="00807D23" w:rsidRPr="007A2793">
        <w:rPr>
          <w:sz w:val="20"/>
        </w:rPr>
        <w:t>April</w:t>
      </w:r>
      <w:r w:rsidR="00E97713" w:rsidRPr="007A2793">
        <w:rPr>
          <w:sz w:val="20"/>
        </w:rPr>
        <w:t xml:space="preserve"> 18, 202</w:t>
      </w:r>
      <w:r w:rsidR="00807D23" w:rsidRPr="007A2793">
        <w:rPr>
          <w:sz w:val="20"/>
        </w:rPr>
        <w:t>2</w:t>
      </w:r>
      <w:r w:rsidR="00E97713" w:rsidRPr="007A2793">
        <w:rPr>
          <w:sz w:val="20"/>
        </w:rPr>
        <w:t xml:space="preserve">.  </w:t>
      </w:r>
      <w:r w:rsidR="00BE6B56" w:rsidRPr="007A2793">
        <w:rPr>
          <w:sz w:val="20"/>
        </w:rPr>
        <w:t xml:space="preserve">On December 06, 2021 the Board of Directors declared a $0.01 cash distribution/dividend per share to stockholders of record as of December 22, 2021, paid January 11, 2022. </w:t>
      </w:r>
    </w:p>
    <w:p w14:paraId="6B57182D" w14:textId="77777777" w:rsidR="00BE6B56" w:rsidRPr="007A2793" w:rsidRDefault="00BE6B56" w:rsidP="002A2C70">
      <w:pPr>
        <w:jc w:val="both"/>
        <w:rPr>
          <w:sz w:val="20"/>
        </w:rPr>
      </w:pPr>
    </w:p>
    <w:p w14:paraId="0E375A78" w14:textId="18A65E6C" w:rsidR="002A2C70" w:rsidRPr="007A2793" w:rsidRDefault="00BE6B56" w:rsidP="002A2C70">
      <w:pPr>
        <w:jc w:val="both"/>
        <w:rPr>
          <w:sz w:val="20"/>
        </w:rPr>
      </w:pPr>
      <w:r w:rsidRPr="007A2793">
        <w:rPr>
          <w:sz w:val="20"/>
        </w:rPr>
        <w:t>On January 27, 2021 the Board of Directors declared a $0.01 quarterly cash distribution/dividend per share to stockholders of record as of February 10, 2021 and paid February 24, 2021.  On March 17, 2021 the Board of Directors declared a $0.01 cash distribution/dividend per share to stockholders of record as of April 1, 2021, paid April 22, 2021.  On June 3, 2021 the Board of Directors declared a $0.01 cash distribution/dividend per share to stockholders of record as of June 21, 2021, paid July 12, 2021. On September 10, 2021 the Board of Directors declared a $0.01 cash distribution/dividend per share to stockholders of record as of September 27, 2021, paid October 18, 2021.</w:t>
      </w:r>
    </w:p>
    <w:p w14:paraId="16976F6B" w14:textId="4A9A21B4" w:rsidR="003F6CDF" w:rsidRPr="007A2793" w:rsidRDefault="003F6CDF" w:rsidP="002A2C70">
      <w:pPr>
        <w:jc w:val="both"/>
        <w:rPr>
          <w:sz w:val="20"/>
        </w:rPr>
      </w:pPr>
    </w:p>
    <w:p w14:paraId="5CEC007B" w14:textId="77777777" w:rsidR="00BA1161" w:rsidRPr="007A2793" w:rsidRDefault="00BA1161" w:rsidP="0047088B">
      <w:pPr>
        <w:pStyle w:val="NormalWeb"/>
        <w:spacing w:before="0" w:beforeAutospacing="0" w:after="0" w:afterAutospacing="0"/>
        <w:jc w:val="both"/>
        <w:rPr>
          <w:sz w:val="20"/>
          <w:szCs w:val="20"/>
        </w:rPr>
      </w:pPr>
    </w:p>
    <w:p w14:paraId="4C7CC2B6" w14:textId="77777777" w:rsidR="00BA1161" w:rsidRPr="007A2793" w:rsidRDefault="00BA1161" w:rsidP="0047088B">
      <w:pPr>
        <w:pStyle w:val="NormalWeb"/>
        <w:spacing w:before="0" w:beforeAutospacing="0" w:after="0" w:afterAutospacing="0"/>
        <w:jc w:val="both"/>
        <w:rPr>
          <w:sz w:val="20"/>
          <w:szCs w:val="20"/>
        </w:rPr>
      </w:pPr>
    </w:p>
    <w:p w14:paraId="56648877" w14:textId="77777777" w:rsidR="00BA1161" w:rsidRPr="007A2793" w:rsidRDefault="00BA1161" w:rsidP="0047088B">
      <w:pPr>
        <w:pStyle w:val="NormalWeb"/>
        <w:spacing w:before="0" w:beforeAutospacing="0" w:after="0" w:afterAutospacing="0"/>
        <w:jc w:val="both"/>
        <w:rPr>
          <w:sz w:val="20"/>
          <w:szCs w:val="20"/>
        </w:rPr>
      </w:pPr>
    </w:p>
    <w:p w14:paraId="30987F23" w14:textId="77777777" w:rsidR="003513BF" w:rsidRPr="007A2793" w:rsidRDefault="003513BF" w:rsidP="00BA1161">
      <w:pPr>
        <w:pStyle w:val="NormalWeb"/>
        <w:spacing w:before="0" w:beforeAutospacing="0" w:after="0" w:afterAutospacing="0"/>
        <w:rPr>
          <w:b/>
          <w:sz w:val="20"/>
          <w:szCs w:val="20"/>
          <w:u w:val="single"/>
        </w:rPr>
      </w:pPr>
    </w:p>
    <w:p w14:paraId="67D1457A" w14:textId="49508203" w:rsidR="00BA1161" w:rsidRPr="007A2793" w:rsidRDefault="00BA1161" w:rsidP="00BA1161">
      <w:pPr>
        <w:pStyle w:val="NormalWeb"/>
        <w:spacing w:before="0" w:beforeAutospacing="0" w:after="0" w:afterAutospacing="0"/>
        <w:rPr>
          <w:b/>
          <w:sz w:val="20"/>
          <w:szCs w:val="20"/>
          <w:u w:val="single"/>
        </w:rPr>
      </w:pPr>
      <w:r w:rsidRPr="007A2793">
        <w:rPr>
          <w:b/>
          <w:sz w:val="20"/>
          <w:szCs w:val="20"/>
          <w:u w:val="single"/>
        </w:rPr>
        <w:t>10.  Stockholder’s Equity</w:t>
      </w:r>
      <w:r w:rsidR="00C24480" w:rsidRPr="007A2793">
        <w:rPr>
          <w:b/>
          <w:sz w:val="20"/>
          <w:szCs w:val="20"/>
          <w:u w:val="single"/>
        </w:rPr>
        <w:t xml:space="preserve"> </w:t>
      </w:r>
      <w:r w:rsidRPr="007A2793">
        <w:rPr>
          <w:b/>
          <w:sz w:val="20"/>
          <w:szCs w:val="20"/>
          <w:u w:val="single"/>
        </w:rPr>
        <w:t>(continued)</w:t>
      </w:r>
    </w:p>
    <w:p w14:paraId="0AA806A4" w14:textId="77777777" w:rsidR="00BA1161" w:rsidRPr="007A2793" w:rsidRDefault="00BA1161" w:rsidP="0047088B">
      <w:pPr>
        <w:pStyle w:val="NormalWeb"/>
        <w:spacing w:before="0" w:beforeAutospacing="0" w:after="0" w:afterAutospacing="0"/>
        <w:jc w:val="both"/>
        <w:rPr>
          <w:sz w:val="20"/>
          <w:szCs w:val="20"/>
        </w:rPr>
      </w:pPr>
    </w:p>
    <w:p w14:paraId="33F1921C" w14:textId="69D4254E" w:rsidR="0047088B" w:rsidRPr="007A2793" w:rsidRDefault="0047088B" w:rsidP="0047088B">
      <w:pPr>
        <w:pStyle w:val="NormalWeb"/>
        <w:spacing w:before="0" w:beforeAutospacing="0" w:after="0" w:afterAutospacing="0"/>
        <w:jc w:val="both"/>
        <w:rPr>
          <w:sz w:val="20"/>
          <w:szCs w:val="20"/>
        </w:rPr>
      </w:pPr>
      <w:r w:rsidRPr="007A2793">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629E7D8F" w14:textId="7543CA7C" w:rsidR="006F4B7A" w:rsidRPr="007A2793" w:rsidRDefault="006F4B7A" w:rsidP="0047088B">
      <w:pPr>
        <w:pStyle w:val="NormalWeb"/>
        <w:spacing w:before="0" w:beforeAutospacing="0" w:after="0" w:afterAutospacing="0"/>
        <w:jc w:val="both"/>
        <w:rPr>
          <w:sz w:val="20"/>
          <w:szCs w:val="20"/>
        </w:rPr>
      </w:pPr>
    </w:p>
    <w:p w14:paraId="08315A9E" w14:textId="77777777" w:rsidR="0047088B" w:rsidRPr="007A2793" w:rsidRDefault="0047088B" w:rsidP="0047088B">
      <w:pPr>
        <w:jc w:val="both"/>
        <w:rPr>
          <w:sz w:val="20"/>
          <w:szCs w:val="20"/>
        </w:rPr>
      </w:pPr>
      <w:r w:rsidRPr="007A2793">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7A2793" w:rsidRDefault="0047088B" w:rsidP="0047088B">
      <w:pPr>
        <w:jc w:val="both"/>
        <w:rPr>
          <w:sz w:val="20"/>
          <w:szCs w:val="20"/>
        </w:rPr>
      </w:pPr>
    </w:p>
    <w:p w14:paraId="631BBE6E" w14:textId="77777777" w:rsidR="0047088B" w:rsidRPr="007A2793" w:rsidRDefault="0047088B" w:rsidP="0047088B">
      <w:pPr>
        <w:jc w:val="both"/>
        <w:rPr>
          <w:sz w:val="20"/>
          <w:szCs w:val="20"/>
        </w:rPr>
      </w:pPr>
      <w:r w:rsidRPr="007A2793">
        <w:rPr>
          <w:sz w:val="20"/>
          <w:szCs w:val="20"/>
        </w:rPr>
        <w:t>Full details about the Rights Plan are contained in a Form 8-K filed by the Company with the U.S. Securities and Exchange Commission on May 7, 2013.</w:t>
      </w:r>
    </w:p>
    <w:p w14:paraId="3A657C65" w14:textId="77777777" w:rsidR="0047088B" w:rsidRPr="007A2793" w:rsidRDefault="0047088B" w:rsidP="0047088B">
      <w:pPr>
        <w:jc w:val="both"/>
        <w:rPr>
          <w:sz w:val="20"/>
          <w:szCs w:val="20"/>
        </w:rPr>
      </w:pPr>
    </w:p>
    <w:p w14:paraId="626200E3" w14:textId="2985C263" w:rsidR="0047088B" w:rsidRPr="007A2793" w:rsidRDefault="0047088B" w:rsidP="0047088B">
      <w:pPr>
        <w:pStyle w:val="NormalWeb"/>
        <w:spacing w:before="0" w:beforeAutospacing="0" w:after="0" w:afterAutospacing="0"/>
        <w:jc w:val="both"/>
        <w:rPr>
          <w:sz w:val="20"/>
          <w:szCs w:val="20"/>
        </w:rPr>
      </w:pPr>
      <w:r w:rsidRPr="007A2793">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7A2793">
        <w:rPr>
          <w:sz w:val="20"/>
          <w:szCs w:val="20"/>
        </w:rPr>
        <w:t xml:space="preserve">  On March 4, 2021 an amendment was filed extending the final expiration date to mean the eleventh anniversary date of the original agreement.  All other original rights and provisions remain the same.</w:t>
      </w:r>
    </w:p>
    <w:p w14:paraId="64C8E844" w14:textId="77777777" w:rsidR="0047088B" w:rsidRPr="007A2793" w:rsidRDefault="0047088B" w:rsidP="0047088B">
      <w:pPr>
        <w:pStyle w:val="NormalWeb"/>
        <w:spacing w:before="0" w:beforeAutospacing="0" w:after="0" w:afterAutospacing="0"/>
        <w:jc w:val="both"/>
        <w:rPr>
          <w:sz w:val="16"/>
          <w:szCs w:val="16"/>
        </w:rPr>
      </w:pPr>
    </w:p>
    <w:p w14:paraId="6F614651" w14:textId="77777777" w:rsidR="00505048" w:rsidRPr="007A2793" w:rsidRDefault="00505048" w:rsidP="00122EB9">
      <w:pPr>
        <w:pStyle w:val="NormalWeb"/>
        <w:spacing w:before="0" w:beforeAutospacing="0" w:after="0" w:afterAutospacing="0"/>
        <w:rPr>
          <w:b/>
          <w:sz w:val="20"/>
          <w:szCs w:val="20"/>
        </w:rPr>
      </w:pPr>
    </w:p>
    <w:p w14:paraId="34543F90" w14:textId="113F6952" w:rsidR="00C24480" w:rsidRDefault="00C24480" w:rsidP="00DA576F">
      <w:pPr>
        <w:pStyle w:val="NormalWeb"/>
        <w:jc w:val="both"/>
        <w:rPr>
          <w:sz w:val="20"/>
          <w:szCs w:val="20"/>
        </w:rPr>
      </w:pPr>
    </w:p>
    <w:p w14:paraId="48B8348C" w14:textId="5DC4BCD1" w:rsidR="005D694E" w:rsidRDefault="005D694E" w:rsidP="00DA576F">
      <w:pPr>
        <w:pStyle w:val="NormalWeb"/>
        <w:jc w:val="both"/>
        <w:rPr>
          <w:sz w:val="20"/>
          <w:szCs w:val="20"/>
        </w:rPr>
      </w:pPr>
    </w:p>
    <w:p w14:paraId="5F8C9596" w14:textId="2F537868" w:rsidR="005D694E" w:rsidRDefault="005D694E" w:rsidP="00DA576F">
      <w:pPr>
        <w:pStyle w:val="NormalWeb"/>
        <w:jc w:val="both"/>
        <w:rPr>
          <w:sz w:val="20"/>
          <w:szCs w:val="20"/>
        </w:rPr>
      </w:pPr>
    </w:p>
    <w:p w14:paraId="303EEA40" w14:textId="78AD6320" w:rsidR="005D694E" w:rsidRDefault="005D694E" w:rsidP="00DA576F">
      <w:pPr>
        <w:pStyle w:val="NormalWeb"/>
        <w:jc w:val="both"/>
        <w:rPr>
          <w:sz w:val="20"/>
          <w:szCs w:val="20"/>
        </w:rPr>
      </w:pPr>
    </w:p>
    <w:p w14:paraId="2EC0C693" w14:textId="77777777" w:rsidR="005D694E" w:rsidRPr="007A2793" w:rsidRDefault="005D694E" w:rsidP="00DA576F">
      <w:pPr>
        <w:pStyle w:val="NormalWeb"/>
        <w:jc w:val="both"/>
        <w:rPr>
          <w:sz w:val="20"/>
          <w:szCs w:val="20"/>
        </w:rPr>
      </w:pPr>
    </w:p>
    <w:p w14:paraId="5A551093" w14:textId="0E61CFDB" w:rsidR="00C24480" w:rsidRDefault="00C24480" w:rsidP="00DA576F">
      <w:pPr>
        <w:pStyle w:val="NormalWeb"/>
        <w:jc w:val="both"/>
        <w:rPr>
          <w:sz w:val="20"/>
          <w:szCs w:val="20"/>
        </w:rPr>
      </w:pPr>
    </w:p>
    <w:p w14:paraId="596FBCC1" w14:textId="77777777" w:rsidR="00555CAC" w:rsidRPr="007A2793" w:rsidRDefault="00555CAC" w:rsidP="00DA576F">
      <w:pPr>
        <w:pStyle w:val="NormalWeb"/>
        <w:jc w:val="both"/>
        <w:rPr>
          <w:sz w:val="20"/>
          <w:szCs w:val="20"/>
        </w:rPr>
      </w:pPr>
    </w:p>
    <w:p w14:paraId="4FDAF103" w14:textId="02E67467" w:rsidR="00C24480" w:rsidRPr="007A2793" w:rsidRDefault="00C24480" w:rsidP="00DA576F">
      <w:pPr>
        <w:pStyle w:val="NormalWeb"/>
        <w:jc w:val="both"/>
        <w:rPr>
          <w:sz w:val="20"/>
          <w:szCs w:val="20"/>
        </w:rPr>
      </w:pPr>
    </w:p>
    <w:p w14:paraId="54A4E922" w14:textId="44B9FAEB" w:rsidR="00733143" w:rsidRDefault="00733143" w:rsidP="00DA576F">
      <w:pPr>
        <w:pStyle w:val="NormalWeb"/>
        <w:jc w:val="both"/>
        <w:rPr>
          <w:sz w:val="20"/>
          <w:szCs w:val="20"/>
        </w:rPr>
      </w:pPr>
    </w:p>
    <w:p w14:paraId="2DDBDEF1" w14:textId="348ECA4C" w:rsidR="002E3BAE" w:rsidRDefault="002E3BAE" w:rsidP="00DA576F">
      <w:pPr>
        <w:pStyle w:val="NormalWeb"/>
        <w:jc w:val="both"/>
        <w:rPr>
          <w:sz w:val="20"/>
          <w:szCs w:val="20"/>
        </w:rPr>
      </w:pPr>
    </w:p>
    <w:p w14:paraId="64F397BB" w14:textId="77777777" w:rsidR="005D694E" w:rsidRDefault="005D694E" w:rsidP="00DA576F">
      <w:pPr>
        <w:pStyle w:val="NormalWeb"/>
        <w:jc w:val="both"/>
        <w:rPr>
          <w:sz w:val="20"/>
          <w:szCs w:val="20"/>
        </w:rPr>
      </w:pPr>
    </w:p>
    <w:p w14:paraId="33D53C81" w14:textId="77777777" w:rsidR="002E3BAE" w:rsidRPr="007A2793" w:rsidRDefault="002E3BAE"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7A2793" w:rsidRPr="007A2793" w14:paraId="005705F3" w14:textId="77777777">
        <w:trPr>
          <w:tblCellSpacing w:w="0" w:type="dxa"/>
        </w:trPr>
        <w:tc>
          <w:tcPr>
            <w:tcW w:w="450" w:type="pct"/>
            <w:shd w:val="clear" w:color="auto" w:fill="auto"/>
          </w:tcPr>
          <w:p w14:paraId="4DA56A0F" w14:textId="77777777" w:rsidR="00A8141D" w:rsidRPr="007A2793" w:rsidRDefault="0069545F" w:rsidP="00A8141D">
            <w:pPr>
              <w:rPr>
                <w:sz w:val="20"/>
                <w:szCs w:val="20"/>
              </w:rPr>
            </w:pPr>
            <w:r w:rsidRPr="007A2793">
              <w:rPr>
                <w:sz w:val="20"/>
                <w:szCs w:val="20"/>
              </w:rPr>
              <w:lastRenderedPageBreak/>
              <w:t> </w:t>
            </w:r>
          </w:p>
          <w:p w14:paraId="37A2AEE6" w14:textId="3DCBC731" w:rsidR="00E70956" w:rsidRPr="007A2793" w:rsidRDefault="00E70956" w:rsidP="00A8141D">
            <w:pPr>
              <w:rPr>
                <w:b/>
              </w:rPr>
            </w:pPr>
            <w:r w:rsidRPr="007A2793">
              <w:rPr>
                <w:b/>
                <w:sz w:val="20"/>
                <w:szCs w:val="20"/>
              </w:rPr>
              <w:t xml:space="preserve">ITEM 2. </w:t>
            </w:r>
          </w:p>
        </w:tc>
        <w:tc>
          <w:tcPr>
            <w:tcW w:w="4550" w:type="pct"/>
            <w:shd w:val="clear" w:color="auto" w:fill="auto"/>
          </w:tcPr>
          <w:p w14:paraId="771C80CC" w14:textId="77777777" w:rsidR="00153821" w:rsidRPr="007A2793" w:rsidRDefault="00153821" w:rsidP="00581458">
            <w:pPr>
              <w:rPr>
                <w:b/>
                <w:sz w:val="20"/>
                <w:szCs w:val="20"/>
              </w:rPr>
            </w:pPr>
            <w:bookmarkStart w:id="1" w:name="MANAGEMENT'S_DISCUSSION_AND_ANALYSIS_OF_"/>
          </w:p>
          <w:p w14:paraId="1B860ABF" w14:textId="77777777" w:rsidR="00E70956" w:rsidRPr="007A2793" w:rsidRDefault="00E70956" w:rsidP="00581458">
            <w:pPr>
              <w:rPr>
                <w:b/>
              </w:rPr>
            </w:pPr>
            <w:r w:rsidRPr="007A2793">
              <w:rPr>
                <w:b/>
                <w:sz w:val="20"/>
                <w:szCs w:val="20"/>
              </w:rPr>
              <w:t xml:space="preserve">MANAGEMENT'S DISCUSSION </w:t>
            </w:r>
            <w:smartTag w:uri="urn:schemas-microsoft-com:office:smarttags" w:element="stockticker">
              <w:r w:rsidRPr="007A2793">
                <w:rPr>
                  <w:b/>
                  <w:sz w:val="20"/>
                  <w:szCs w:val="20"/>
                </w:rPr>
                <w:t>AND</w:t>
              </w:r>
            </w:smartTag>
            <w:r w:rsidRPr="007A2793">
              <w:rPr>
                <w:b/>
                <w:sz w:val="20"/>
                <w:szCs w:val="20"/>
              </w:rPr>
              <w:t xml:space="preserve"> ANALYSIS OF FINANCIAL CONDITION </w:t>
            </w:r>
            <w:smartTag w:uri="urn:schemas-microsoft-com:office:smarttags" w:element="stockticker">
              <w:r w:rsidRPr="007A2793">
                <w:rPr>
                  <w:b/>
                  <w:sz w:val="20"/>
                  <w:szCs w:val="20"/>
                </w:rPr>
                <w:t>AND</w:t>
              </w:r>
            </w:smartTag>
            <w:r w:rsidRPr="007A2793">
              <w:rPr>
                <w:b/>
                <w:sz w:val="20"/>
                <w:szCs w:val="20"/>
              </w:rPr>
              <w:t xml:space="preserve"> RESULTS OF OPERATIONS</w:t>
            </w:r>
            <w:bookmarkEnd w:id="1"/>
          </w:p>
        </w:tc>
      </w:tr>
    </w:tbl>
    <w:p w14:paraId="258BF679" w14:textId="77777777" w:rsidR="00302432" w:rsidRPr="007A2793" w:rsidRDefault="00302432" w:rsidP="00302432">
      <w:pPr>
        <w:pStyle w:val="NormalWeb"/>
        <w:jc w:val="both"/>
        <w:rPr>
          <w:sz w:val="20"/>
          <w:szCs w:val="20"/>
        </w:rPr>
      </w:pPr>
      <w:r w:rsidRPr="007A2793">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7A2793">
        <w:rPr>
          <w:rStyle w:val="Strong"/>
          <w:b w:val="0"/>
          <w:bCs w:val="0"/>
          <w:sz w:val="20"/>
          <w:szCs w:val="20"/>
        </w:rPr>
        <w:t>s</w:t>
      </w:r>
      <w:r w:rsidRPr="007A2793">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7A2793">
        <w:rPr>
          <w:rStyle w:val="Strong"/>
          <w:b w:val="0"/>
          <w:bCs w:val="0"/>
          <w:sz w:val="20"/>
          <w:szCs w:val="20"/>
        </w:rPr>
        <w:t>e);</w:t>
      </w:r>
      <w:r w:rsidRPr="007A2793">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7A2793" w:rsidRDefault="00752EB7" w:rsidP="00890FF2">
      <w:pPr>
        <w:pStyle w:val="NormalWeb"/>
        <w:jc w:val="both"/>
      </w:pPr>
      <w:r w:rsidRPr="007A2793">
        <w:rPr>
          <w:rStyle w:val="Strong"/>
          <w:sz w:val="20"/>
          <w:szCs w:val="20"/>
        </w:rPr>
        <w:t>G</w:t>
      </w:r>
      <w:r w:rsidR="00890FF2" w:rsidRPr="007A2793">
        <w:rPr>
          <w:rStyle w:val="Strong"/>
          <w:sz w:val="20"/>
          <w:szCs w:val="20"/>
        </w:rPr>
        <w:t>eneral</w:t>
      </w:r>
    </w:p>
    <w:p w14:paraId="654B2888" w14:textId="062A7B4C" w:rsidR="00890FF2" w:rsidRPr="007A2793" w:rsidRDefault="00890FF2" w:rsidP="003B62FC">
      <w:pPr>
        <w:pStyle w:val="NormalWeb"/>
        <w:jc w:val="both"/>
        <w:rPr>
          <w:sz w:val="20"/>
          <w:szCs w:val="20"/>
        </w:rPr>
      </w:pPr>
      <w:r w:rsidRPr="007A2793">
        <w:rPr>
          <w:sz w:val="20"/>
          <w:szCs w:val="20"/>
        </w:rPr>
        <w:t xml:space="preserve">There are </w:t>
      </w:r>
      <w:r w:rsidR="000113DF" w:rsidRPr="007A2793">
        <w:rPr>
          <w:sz w:val="20"/>
          <w:szCs w:val="20"/>
        </w:rPr>
        <w:t>69</w:t>
      </w:r>
      <w:r w:rsidRPr="007A2793">
        <w:rPr>
          <w:sz w:val="20"/>
          <w:szCs w:val="20"/>
        </w:rPr>
        <w:t xml:space="preserve"> franchised and </w:t>
      </w:r>
      <w:r w:rsidR="000113DF" w:rsidRPr="007A2793">
        <w:rPr>
          <w:sz w:val="20"/>
          <w:szCs w:val="20"/>
        </w:rPr>
        <w:t>4</w:t>
      </w:r>
      <w:r w:rsidRPr="007A2793">
        <w:rPr>
          <w:sz w:val="20"/>
          <w:szCs w:val="20"/>
        </w:rPr>
        <w:t xml:space="preserve"> licensed units at </w:t>
      </w:r>
      <w:r w:rsidR="000113DF" w:rsidRPr="007A2793">
        <w:rPr>
          <w:sz w:val="20"/>
          <w:szCs w:val="20"/>
        </w:rPr>
        <w:t>February 28, 2022</w:t>
      </w:r>
      <w:r w:rsidR="00693069" w:rsidRPr="007A2793">
        <w:rPr>
          <w:sz w:val="20"/>
          <w:szCs w:val="20"/>
        </w:rPr>
        <w:t xml:space="preserve"> </w:t>
      </w:r>
      <w:r w:rsidR="0014616A" w:rsidRPr="007A2793">
        <w:rPr>
          <w:sz w:val="20"/>
          <w:szCs w:val="20"/>
        </w:rPr>
        <w:t xml:space="preserve">compared to </w:t>
      </w:r>
      <w:r w:rsidR="00EA0A29" w:rsidRPr="007A2793">
        <w:rPr>
          <w:sz w:val="20"/>
          <w:szCs w:val="20"/>
        </w:rPr>
        <w:t>7</w:t>
      </w:r>
      <w:r w:rsidR="000113DF" w:rsidRPr="007A2793">
        <w:rPr>
          <w:sz w:val="20"/>
          <w:szCs w:val="20"/>
        </w:rPr>
        <w:t>1</w:t>
      </w:r>
      <w:r w:rsidR="0014616A" w:rsidRPr="007A2793">
        <w:rPr>
          <w:sz w:val="20"/>
          <w:szCs w:val="20"/>
        </w:rPr>
        <w:t xml:space="preserve"> franchised and </w:t>
      </w:r>
      <w:r w:rsidR="000113DF" w:rsidRPr="007A2793">
        <w:rPr>
          <w:sz w:val="20"/>
          <w:szCs w:val="20"/>
        </w:rPr>
        <w:t>3</w:t>
      </w:r>
      <w:r w:rsidR="0014616A" w:rsidRPr="007A2793">
        <w:rPr>
          <w:sz w:val="20"/>
          <w:szCs w:val="20"/>
        </w:rPr>
        <w:t xml:space="preserve"> licensed units</w:t>
      </w:r>
      <w:r w:rsidR="00732372" w:rsidRPr="007A2793">
        <w:rPr>
          <w:sz w:val="20"/>
          <w:szCs w:val="20"/>
        </w:rPr>
        <w:t xml:space="preserve"> at</w:t>
      </w:r>
      <w:r w:rsidR="0014616A" w:rsidRPr="007A2793">
        <w:rPr>
          <w:sz w:val="20"/>
          <w:szCs w:val="20"/>
        </w:rPr>
        <w:t xml:space="preserve"> </w:t>
      </w:r>
      <w:r w:rsidR="000113DF" w:rsidRPr="007A2793">
        <w:rPr>
          <w:sz w:val="20"/>
          <w:szCs w:val="20"/>
        </w:rPr>
        <w:t>February 28, 2021</w:t>
      </w:r>
      <w:r w:rsidR="00693069" w:rsidRPr="007A2793">
        <w:rPr>
          <w:sz w:val="20"/>
          <w:szCs w:val="20"/>
        </w:rPr>
        <w:t>.</w:t>
      </w:r>
      <w:r w:rsidRPr="007A2793">
        <w:rPr>
          <w:sz w:val="20"/>
          <w:szCs w:val="20"/>
        </w:rPr>
        <w:t xml:space="preserve">  System-wide revenues for the </w:t>
      </w:r>
      <w:r w:rsidR="000113DF" w:rsidRPr="007A2793">
        <w:rPr>
          <w:sz w:val="20"/>
          <w:szCs w:val="20"/>
        </w:rPr>
        <w:t>three</w:t>
      </w:r>
      <w:r w:rsidRPr="007A2793">
        <w:rPr>
          <w:sz w:val="20"/>
          <w:szCs w:val="20"/>
        </w:rPr>
        <w:t xml:space="preserve"> months ended </w:t>
      </w:r>
      <w:r w:rsidR="000113DF" w:rsidRPr="007A2793">
        <w:rPr>
          <w:sz w:val="20"/>
          <w:szCs w:val="20"/>
        </w:rPr>
        <w:t>February 28, 2022</w:t>
      </w:r>
      <w:r w:rsidR="00F26CDE" w:rsidRPr="007A2793">
        <w:rPr>
          <w:sz w:val="20"/>
          <w:szCs w:val="20"/>
        </w:rPr>
        <w:t xml:space="preserve"> were $</w:t>
      </w:r>
      <w:r w:rsidR="00661CE9" w:rsidRPr="007A2793">
        <w:rPr>
          <w:sz w:val="20"/>
          <w:szCs w:val="20"/>
        </w:rPr>
        <w:t>8.6</w:t>
      </w:r>
      <w:r w:rsidR="00F26CDE" w:rsidRPr="007A2793">
        <w:rPr>
          <w:sz w:val="20"/>
          <w:szCs w:val="20"/>
        </w:rPr>
        <w:t xml:space="preserve"> million</w:t>
      </w:r>
      <w:r w:rsidR="005B2EFE" w:rsidRPr="007A2793">
        <w:rPr>
          <w:sz w:val="20"/>
          <w:szCs w:val="20"/>
        </w:rPr>
        <w:t xml:space="preserve"> and </w:t>
      </w:r>
      <w:r w:rsidR="00661CE9" w:rsidRPr="007A2793">
        <w:rPr>
          <w:sz w:val="20"/>
          <w:szCs w:val="20"/>
        </w:rPr>
        <w:t>February 28, 2021</w:t>
      </w:r>
      <w:r w:rsidRPr="007A2793">
        <w:rPr>
          <w:sz w:val="20"/>
          <w:szCs w:val="20"/>
        </w:rPr>
        <w:t xml:space="preserve"> </w:t>
      </w:r>
      <w:r w:rsidR="00F26CDE" w:rsidRPr="007A2793">
        <w:rPr>
          <w:sz w:val="20"/>
          <w:szCs w:val="20"/>
        </w:rPr>
        <w:t xml:space="preserve">was </w:t>
      </w:r>
      <w:r w:rsidRPr="007A2793">
        <w:rPr>
          <w:sz w:val="20"/>
          <w:szCs w:val="20"/>
        </w:rPr>
        <w:t>$</w:t>
      </w:r>
      <w:r w:rsidR="00661CE9" w:rsidRPr="007A2793">
        <w:rPr>
          <w:sz w:val="20"/>
          <w:szCs w:val="20"/>
        </w:rPr>
        <w:t>7.3</w:t>
      </w:r>
      <w:r w:rsidR="003D39D4" w:rsidRPr="007A2793">
        <w:rPr>
          <w:sz w:val="20"/>
          <w:szCs w:val="20"/>
        </w:rPr>
        <w:t xml:space="preserve"> </w:t>
      </w:r>
      <w:r w:rsidR="002E076B" w:rsidRPr="007A2793">
        <w:rPr>
          <w:sz w:val="20"/>
          <w:szCs w:val="20"/>
        </w:rPr>
        <w:t>million</w:t>
      </w:r>
      <w:r w:rsidRPr="007A2793">
        <w:rPr>
          <w:sz w:val="20"/>
          <w:szCs w:val="20"/>
        </w:rPr>
        <w:t xml:space="preserve">. </w:t>
      </w:r>
    </w:p>
    <w:p w14:paraId="0F5ED96D" w14:textId="1162A532" w:rsidR="009C312E" w:rsidRPr="007A2793" w:rsidRDefault="009C312E" w:rsidP="009C312E">
      <w:pPr>
        <w:pStyle w:val="NormalWeb"/>
        <w:spacing w:before="0" w:beforeAutospacing="0" w:after="0" w:afterAutospacing="0" w:line="240" w:lineRule="exact"/>
        <w:jc w:val="both"/>
        <w:rPr>
          <w:sz w:val="20"/>
          <w:szCs w:val="20"/>
        </w:rPr>
      </w:pPr>
      <w:r w:rsidRPr="007A2793">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7A2793">
        <w:rPr>
          <w:sz w:val="20"/>
          <w:szCs w:val="20"/>
        </w:rPr>
        <w:t xml:space="preserve"> and </w:t>
      </w:r>
      <w:r w:rsidRPr="007A2793">
        <w:rPr>
          <w:sz w:val="20"/>
          <w:szCs w:val="20"/>
        </w:rPr>
        <w:t>Brewster's coffee), and through nontraditional channels of distribution</w:t>
      </w:r>
      <w:r w:rsidR="00A91715" w:rsidRPr="007A2793">
        <w:rPr>
          <w:sz w:val="20"/>
          <w:szCs w:val="20"/>
        </w:rPr>
        <w:t>.</w:t>
      </w:r>
    </w:p>
    <w:p w14:paraId="5CB47AFD" w14:textId="77777777" w:rsidR="003F490D" w:rsidRPr="007A2793" w:rsidRDefault="003F490D" w:rsidP="009C312E">
      <w:pPr>
        <w:pStyle w:val="NormalWeb"/>
        <w:spacing w:before="0" w:beforeAutospacing="0" w:after="0" w:afterAutospacing="0" w:line="240" w:lineRule="exact"/>
        <w:jc w:val="both"/>
        <w:rPr>
          <w:sz w:val="20"/>
          <w:szCs w:val="20"/>
        </w:rPr>
      </w:pPr>
    </w:p>
    <w:p w14:paraId="45CCCBFA" w14:textId="4CDD312D" w:rsidR="009C312E" w:rsidRPr="007A2793" w:rsidRDefault="009C312E" w:rsidP="009C312E">
      <w:pPr>
        <w:pStyle w:val="NormalWeb"/>
        <w:spacing w:before="0" w:beforeAutospacing="0" w:after="0" w:afterAutospacing="0" w:line="240" w:lineRule="exact"/>
        <w:jc w:val="both"/>
        <w:rPr>
          <w:sz w:val="20"/>
          <w:szCs w:val="20"/>
        </w:rPr>
      </w:pPr>
      <w:r w:rsidRPr="007A2793">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7A2793" w:rsidRDefault="00DD004B" w:rsidP="00DD004B">
      <w:pPr>
        <w:pStyle w:val="NormalWeb"/>
        <w:spacing w:before="240" w:beforeAutospacing="0" w:after="0" w:afterAutospacing="0"/>
        <w:jc w:val="both"/>
        <w:rPr>
          <w:sz w:val="20"/>
          <w:szCs w:val="20"/>
        </w:rPr>
      </w:pPr>
      <w:r w:rsidRPr="007A2793">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7A2793">
        <w:rPr>
          <w:sz w:val="20"/>
          <w:szCs w:val="20"/>
        </w:rPr>
        <w:t>stand-alone</w:t>
      </w:r>
      <w:r w:rsidRPr="007A2793">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7A2793" w:rsidRDefault="009C312E" w:rsidP="009C312E">
      <w:pPr>
        <w:jc w:val="both"/>
        <w:rPr>
          <w:sz w:val="20"/>
          <w:szCs w:val="20"/>
        </w:rPr>
      </w:pPr>
    </w:p>
    <w:p w14:paraId="198856A3" w14:textId="32936A35" w:rsidR="009C312E" w:rsidRPr="007A2793" w:rsidRDefault="009C312E" w:rsidP="009C312E">
      <w:pPr>
        <w:pStyle w:val="NormalWeb"/>
        <w:spacing w:before="0" w:beforeAutospacing="0" w:after="0" w:afterAutospacing="0" w:line="240" w:lineRule="exact"/>
        <w:jc w:val="both"/>
        <w:rPr>
          <w:sz w:val="21"/>
          <w:szCs w:val="21"/>
        </w:rPr>
      </w:pPr>
      <w:r w:rsidRPr="007A2793">
        <w:rPr>
          <w:sz w:val="20"/>
          <w:szCs w:val="20"/>
        </w:rPr>
        <w:t xml:space="preserve">The Company earns licensing fees from the sale of </w:t>
      </w:r>
      <w:smartTag w:uri="urn:schemas-microsoft-com:office:smarttags" w:element="stockticker">
        <w:r w:rsidRPr="007A2793">
          <w:rPr>
            <w:sz w:val="20"/>
            <w:szCs w:val="20"/>
          </w:rPr>
          <w:t>BAB</w:t>
        </w:r>
      </w:smartTag>
      <w:r w:rsidRPr="007A2793">
        <w:rPr>
          <w:sz w:val="20"/>
          <w:szCs w:val="20"/>
        </w:rPr>
        <w:t xml:space="preserve"> branded products, which includes coffee, cream cheese, muffin mix and frozen bagels from a third-party commercial bakery, to the franchised and licensed</w:t>
      </w:r>
      <w:r w:rsidRPr="007A2793">
        <w:rPr>
          <w:sz w:val="21"/>
          <w:szCs w:val="21"/>
        </w:rPr>
        <w:t xml:space="preserve"> units.</w:t>
      </w:r>
    </w:p>
    <w:p w14:paraId="1E70771F" w14:textId="77777777" w:rsidR="009C312E" w:rsidRPr="007A2793" w:rsidRDefault="009C312E" w:rsidP="009C312E">
      <w:pPr>
        <w:pStyle w:val="NormalWeb"/>
        <w:spacing w:before="0" w:beforeAutospacing="0" w:after="0" w:afterAutospacing="0" w:line="240" w:lineRule="exact"/>
        <w:jc w:val="both"/>
        <w:rPr>
          <w:sz w:val="20"/>
          <w:szCs w:val="20"/>
        </w:rPr>
      </w:pPr>
    </w:p>
    <w:p w14:paraId="5B9693D0" w14:textId="03478F55" w:rsidR="000417AD" w:rsidRPr="007A2793" w:rsidRDefault="009C312E" w:rsidP="000417AD">
      <w:pPr>
        <w:jc w:val="both"/>
        <w:rPr>
          <w:sz w:val="21"/>
          <w:szCs w:val="21"/>
        </w:rPr>
      </w:pPr>
      <w:r w:rsidRPr="007A2793">
        <w:rPr>
          <w:sz w:val="20"/>
          <w:szCs w:val="20"/>
        </w:rPr>
        <w:t xml:space="preserve">As of </w:t>
      </w:r>
      <w:r w:rsidR="00A41FDC" w:rsidRPr="007A2793">
        <w:rPr>
          <w:sz w:val="20"/>
          <w:szCs w:val="20"/>
        </w:rPr>
        <w:t>February 28, 2022</w:t>
      </w:r>
      <w:r w:rsidRPr="007A2793">
        <w:rPr>
          <w:sz w:val="20"/>
          <w:szCs w:val="20"/>
        </w:rPr>
        <w:t>, the Company employed 1</w:t>
      </w:r>
      <w:r w:rsidR="005D57BF" w:rsidRPr="007A2793">
        <w:rPr>
          <w:sz w:val="20"/>
          <w:szCs w:val="20"/>
        </w:rPr>
        <w:t>3</w:t>
      </w:r>
      <w:r w:rsidRPr="007A2793">
        <w:rPr>
          <w:sz w:val="20"/>
          <w:szCs w:val="20"/>
        </w:rPr>
        <w:t xml:space="preserve">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7A2793">
        <w:rPr>
          <w:sz w:val="20"/>
          <w:szCs w:val="20"/>
        </w:rPr>
        <w:t xml:space="preserve"> with its employees to be good.</w:t>
      </w:r>
    </w:p>
    <w:p w14:paraId="57EDE8C1" w14:textId="2786142F" w:rsidR="00A8141D" w:rsidRPr="007A2793" w:rsidRDefault="00A8141D" w:rsidP="00123C69">
      <w:pPr>
        <w:pStyle w:val="NormalWeb"/>
        <w:jc w:val="both"/>
        <w:rPr>
          <w:rStyle w:val="Strong"/>
          <w:sz w:val="20"/>
          <w:szCs w:val="20"/>
        </w:rPr>
      </w:pPr>
    </w:p>
    <w:p w14:paraId="679D167E" w14:textId="236B654C" w:rsidR="00890FF2" w:rsidRPr="007A2793" w:rsidRDefault="009A496B" w:rsidP="00123C69">
      <w:pPr>
        <w:pStyle w:val="NormalWeb"/>
        <w:jc w:val="both"/>
        <w:rPr>
          <w:rStyle w:val="Strong"/>
          <w:sz w:val="20"/>
          <w:szCs w:val="20"/>
        </w:rPr>
      </w:pPr>
      <w:r w:rsidRPr="007A2793">
        <w:rPr>
          <w:rStyle w:val="Strong"/>
          <w:sz w:val="20"/>
          <w:szCs w:val="20"/>
        </w:rPr>
        <w:lastRenderedPageBreak/>
        <w:t>R</w:t>
      </w:r>
      <w:r w:rsidR="00890FF2" w:rsidRPr="007A2793">
        <w:rPr>
          <w:rStyle w:val="Strong"/>
          <w:sz w:val="20"/>
          <w:szCs w:val="20"/>
        </w:rPr>
        <w:t xml:space="preserve">esults of Operations </w:t>
      </w:r>
    </w:p>
    <w:p w14:paraId="1074CE5F" w14:textId="2B8EC9EB" w:rsidR="00890FF2" w:rsidRPr="007A2793" w:rsidRDefault="00890FF2" w:rsidP="00123C69">
      <w:pPr>
        <w:pStyle w:val="NormalWeb"/>
        <w:jc w:val="both"/>
      </w:pPr>
      <w:r w:rsidRPr="007A2793">
        <w:rPr>
          <w:rStyle w:val="Strong"/>
          <w:sz w:val="20"/>
          <w:szCs w:val="20"/>
        </w:rPr>
        <w:t xml:space="preserve">Three Months Ended </w:t>
      </w:r>
      <w:r w:rsidR="00E34443" w:rsidRPr="007A2793">
        <w:rPr>
          <w:rStyle w:val="Strong"/>
          <w:sz w:val="20"/>
          <w:szCs w:val="20"/>
        </w:rPr>
        <w:t>February 28, 2022</w:t>
      </w:r>
      <w:r w:rsidRPr="007A2793">
        <w:rPr>
          <w:rStyle w:val="Strong"/>
          <w:sz w:val="20"/>
          <w:szCs w:val="20"/>
        </w:rPr>
        <w:t xml:space="preserve"> versus </w:t>
      </w:r>
      <w:r w:rsidR="00F66CF2" w:rsidRPr="007A2793">
        <w:rPr>
          <w:rStyle w:val="Strong"/>
          <w:sz w:val="20"/>
          <w:szCs w:val="20"/>
        </w:rPr>
        <w:t xml:space="preserve">Three Months Ended </w:t>
      </w:r>
      <w:r w:rsidR="00E34443" w:rsidRPr="007A2793">
        <w:rPr>
          <w:rStyle w:val="Strong"/>
          <w:sz w:val="20"/>
          <w:szCs w:val="20"/>
        </w:rPr>
        <w:t>February 28, 2021</w:t>
      </w:r>
    </w:p>
    <w:p w14:paraId="6C1DC9E2" w14:textId="0E0CF8AD" w:rsidR="00DB0CA0" w:rsidRPr="007A2793" w:rsidRDefault="00890FF2" w:rsidP="00123C69">
      <w:pPr>
        <w:pStyle w:val="NormalWeb"/>
        <w:jc w:val="both"/>
        <w:rPr>
          <w:sz w:val="20"/>
          <w:szCs w:val="20"/>
        </w:rPr>
      </w:pPr>
      <w:r w:rsidRPr="007A2793">
        <w:rPr>
          <w:sz w:val="20"/>
          <w:szCs w:val="20"/>
        </w:rPr>
        <w:t xml:space="preserve">For the three months ended </w:t>
      </w:r>
      <w:r w:rsidR="008D2377" w:rsidRPr="007A2793">
        <w:rPr>
          <w:sz w:val="20"/>
          <w:szCs w:val="20"/>
        </w:rPr>
        <w:t>February 28, 2022</w:t>
      </w:r>
      <w:r w:rsidR="00043CFD" w:rsidRPr="007A2793">
        <w:rPr>
          <w:sz w:val="20"/>
          <w:szCs w:val="20"/>
        </w:rPr>
        <w:t xml:space="preserve"> </w:t>
      </w:r>
      <w:r w:rsidRPr="007A2793">
        <w:rPr>
          <w:sz w:val="20"/>
          <w:szCs w:val="20"/>
        </w:rPr>
        <w:t xml:space="preserve">and </w:t>
      </w:r>
      <w:r w:rsidR="008D2377" w:rsidRPr="007A2793">
        <w:rPr>
          <w:sz w:val="20"/>
          <w:szCs w:val="20"/>
        </w:rPr>
        <w:t>February 28, 2021</w:t>
      </w:r>
      <w:r w:rsidRPr="007A2793">
        <w:rPr>
          <w:sz w:val="20"/>
          <w:szCs w:val="20"/>
        </w:rPr>
        <w:t xml:space="preserve">, the Company reported </w:t>
      </w:r>
      <w:r w:rsidR="00931754" w:rsidRPr="007A2793">
        <w:rPr>
          <w:sz w:val="20"/>
          <w:szCs w:val="20"/>
        </w:rPr>
        <w:t>net income</w:t>
      </w:r>
      <w:r w:rsidR="00F66CF2" w:rsidRPr="007A2793">
        <w:rPr>
          <w:sz w:val="20"/>
          <w:szCs w:val="20"/>
        </w:rPr>
        <w:t xml:space="preserve"> </w:t>
      </w:r>
      <w:r w:rsidRPr="007A2793">
        <w:rPr>
          <w:sz w:val="20"/>
          <w:szCs w:val="20"/>
        </w:rPr>
        <w:t xml:space="preserve">of </w:t>
      </w:r>
      <w:r w:rsidR="00751766" w:rsidRPr="007A2793">
        <w:rPr>
          <w:sz w:val="20"/>
          <w:szCs w:val="20"/>
        </w:rPr>
        <w:t>$</w:t>
      </w:r>
      <w:r w:rsidR="00CA41C4" w:rsidRPr="007A2793">
        <w:rPr>
          <w:sz w:val="20"/>
          <w:szCs w:val="20"/>
        </w:rPr>
        <w:t>6</w:t>
      </w:r>
      <w:r w:rsidR="005D57BF" w:rsidRPr="007A2793">
        <w:rPr>
          <w:sz w:val="20"/>
          <w:szCs w:val="20"/>
        </w:rPr>
        <w:t>3</w:t>
      </w:r>
      <w:r w:rsidRPr="007A2793">
        <w:rPr>
          <w:sz w:val="20"/>
          <w:szCs w:val="20"/>
        </w:rPr>
        <w:t>,000 and</w:t>
      </w:r>
      <w:r w:rsidR="006D7592" w:rsidRPr="007A2793">
        <w:rPr>
          <w:sz w:val="20"/>
          <w:szCs w:val="20"/>
        </w:rPr>
        <w:t xml:space="preserve"> </w:t>
      </w:r>
      <w:r w:rsidRPr="007A2793">
        <w:rPr>
          <w:sz w:val="20"/>
          <w:szCs w:val="20"/>
        </w:rPr>
        <w:t>$</w:t>
      </w:r>
      <w:r w:rsidR="00CA41C4" w:rsidRPr="007A2793">
        <w:rPr>
          <w:sz w:val="20"/>
          <w:szCs w:val="20"/>
        </w:rPr>
        <w:t>333</w:t>
      </w:r>
      <w:r w:rsidRPr="007A2793">
        <w:rPr>
          <w:sz w:val="20"/>
          <w:szCs w:val="20"/>
        </w:rPr>
        <w:t>,000, respectively.  Total revenue of $</w:t>
      </w:r>
      <w:r w:rsidR="00DE05D3" w:rsidRPr="007A2793">
        <w:rPr>
          <w:sz w:val="20"/>
          <w:szCs w:val="20"/>
        </w:rPr>
        <w:t>7</w:t>
      </w:r>
      <w:r w:rsidR="00CA41C4" w:rsidRPr="007A2793">
        <w:rPr>
          <w:sz w:val="20"/>
          <w:szCs w:val="20"/>
        </w:rPr>
        <w:t>38</w:t>
      </w:r>
      <w:r w:rsidR="007576D9" w:rsidRPr="007A2793">
        <w:rPr>
          <w:sz w:val="20"/>
          <w:szCs w:val="20"/>
        </w:rPr>
        <w:t>,000</w:t>
      </w:r>
      <w:r w:rsidRPr="007A2793">
        <w:rPr>
          <w:sz w:val="20"/>
          <w:szCs w:val="20"/>
        </w:rPr>
        <w:t xml:space="preserve"> </w:t>
      </w:r>
      <w:r w:rsidR="00DE05D3" w:rsidRPr="007A2793">
        <w:rPr>
          <w:sz w:val="20"/>
          <w:szCs w:val="20"/>
        </w:rPr>
        <w:t>in</w:t>
      </w:r>
      <w:r w:rsidRPr="007A2793">
        <w:rPr>
          <w:sz w:val="20"/>
          <w:szCs w:val="20"/>
        </w:rPr>
        <w:t>creased $</w:t>
      </w:r>
      <w:r w:rsidR="005D57BF" w:rsidRPr="007A2793">
        <w:rPr>
          <w:sz w:val="20"/>
          <w:szCs w:val="20"/>
        </w:rPr>
        <w:t>1</w:t>
      </w:r>
      <w:r w:rsidR="00CF76E9" w:rsidRPr="007A2793">
        <w:rPr>
          <w:sz w:val="20"/>
          <w:szCs w:val="20"/>
        </w:rPr>
        <w:t>5</w:t>
      </w:r>
      <w:r w:rsidRPr="007A2793">
        <w:rPr>
          <w:sz w:val="20"/>
          <w:szCs w:val="20"/>
        </w:rPr>
        <w:t xml:space="preserve">,000, or </w:t>
      </w:r>
      <w:r w:rsidR="00CF76E9" w:rsidRPr="007A2793">
        <w:rPr>
          <w:sz w:val="20"/>
          <w:szCs w:val="20"/>
        </w:rPr>
        <w:t>2.</w:t>
      </w:r>
      <w:r w:rsidR="00CA41C4" w:rsidRPr="007A2793">
        <w:rPr>
          <w:sz w:val="20"/>
          <w:szCs w:val="20"/>
        </w:rPr>
        <w:t>1</w:t>
      </w:r>
      <w:r w:rsidRPr="007A2793">
        <w:rPr>
          <w:sz w:val="20"/>
          <w:szCs w:val="20"/>
        </w:rPr>
        <w:t xml:space="preserve">%, for the three months ended </w:t>
      </w:r>
      <w:r w:rsidR="00CA41C4" w:rsidRPr="007A2793">
        <w:rPr>
          <w:sz w:val="20"/>
          <w:szCs w:val="20"/>
        </w:rPr>
        <w:t>February 28, 2022</w:t>
      </w:r>
      <w:r w:rsidRPr="007A2793">
        <w:rPr>
          <w:sz w:val="20"/>
          <w:szCs w:val="20"/>
        </w:rPr>
        <w:t>, as compared to total revenue of $</w:t>
      </w:r>
      <w:r w:rsidR="00CA41C4" w:rsidRPr="007A2793">
        <w:rPr>
          <w:sz w:val="20"/>
          <w:szCs w:val="20"/>
        </w:rPr>
        <w:t>723</w:t>
      </w:r>
      <w:r w:rsidRPr="007A2793">
        <w:rPr>
          <w:sz w:val="20"/>
          <w:szCs w:val="20"/>
        </w:rPr>
        <w:t xml:space="preserve">,000 for the three months ended </w:t>
      </w:r>
      <w:r w:rsidR="00CA41C4" w:rsidRPr="007A2793">
        <w:rPr>
          <w:sz w:val="20"/>
          <w:szCs w:val="20"/>
        </w:rPr>
        <w:t>February 28, 2021</w:t>
      </w:r>
      <w:r w:rsidRPr="007A2793">
        <w:rPr>
          <w:sz w:val="20"/>
          <w:szCs w:val="20"/>
        </w:rPr>
        <w:t>.</w:t>
      </w:r>
      <w:r w:rsidR="008708AC" w:rsidRPr="007A2793">
        <w:rPr>
          <w:sz w:val="20"/>
          <w:szCs w:val="20"/>
        </w:rPr>
        <w:t xml:space="preserve"> </w:t>
      </w:r>
      <w:r w:rsidR="00081970" w:rsidRPr="007A2793">
        <w:rPr>
          <w:sz w:val="20"/>
          <w:szCs w:val="20"/>
        </w:rPr>
        <w:t xml:space="preserve"> </w:t>
      </w:r>
    </w:p>
    <w:p w14:paraId="5BD4A6AE" w14:textId="061826BD" w:rsidR="00D619F5" w:rsidRPr="007A2793" w:rsidRDefault="00D619F5" w:rsidP="00D619F5">
      <w:pPr>
        <w:pStyle w:val="NormalWeb"/>
        <w:jc w:val="both"/>
        <w:rPr>
          <w:sz w:val="20"/>
          <w:szCs w:val="20"/>
        </w:rPr>
      </w:pPr>
      <w:r w:rsidRPr="007A2793">
        <w:rPr>
          <w:sz w:val="20"/>
          <w:szCs w:val="20"/>
        </w:rPr>
        <w:t>Royalty fee revenue of $4</w:t>
      </w:r>
      <w:r w:rsidR="00CA41C4" w:rsidRPr="007A2793">
        <w:rPr>
          <w:sz w:val="20"/>
          <w:szCs w:val="20"/>
        </w:rPr>
        <w:t>14</w:t>
      </w:r>
      <w:r w:rsidRPr="007A2793">
        <w:rPr>
          <w:sz w:val="20"/>
          <w:szCs w:val="20"/>
        </w:rPr>
        <w:t xml:space="preserve">,000, for the quarter ended </w:t>
      </w:r>
      <w:r w:rsidR="00CA41C4" w:rsidRPr="007A2793">
        <w:rPr>
          <w:sz w:val="20"/>
          <w:szCs w:val="20"/>
        </w:rPr>
        <w:t>February 28, 2022</w:t>
      </w:r>
      <w:r w:rsidRPr="007A2793">
        <w:rPr>
          <w:sz w:val="20"/>
          <w:szCs w:val="20"/>
        </w:rPr>
        <w:t>, increased $</w:t>
      </w:r>
      <w:r w:rsidR="00CA41C4" w:rsidRPr="007A2793">
        <w:rPr>
          <w:sz w:val="20"/>
          <w:szCs w:val="20"/>
        </w:rPr>
        <w:t>67</w:t>
      </w:r>
      <w:r w:rsidRPr="007A2793">
        <w:rPr>
          <w:sz w:val="20"/>
          <w:szCs w:val="20"/>
        </w:rPr>
        <w:t xml:space="preserve">,000, or </w:t>
      </w:r>
      <w:r w:rsidR="00CA41C4" w:rsidRPr="007A2793">
        <w:rPr>
          <w:sz w:val="20"/>
          <w:szCs w:val="20"/>
        </w:rPr>
        <w:t>19</w:t>
      </w:r>
      <w:r w:rsidRPr="007A2793">
        <w:rPr>
          <w:sz w:val="20"/>
          <w:szCs w:val="20"/>
        </w:rPr>
        <w:t>.3%, from the $3</w:t>
      </w:r>
      <w:r w:rsidR="00CA41C4" w:rsidRPr="007A2793">
        <w:rPr>
          <w:sz w:val="20"/>
          <w:szCs w:val="20"/>
        </w:rPr>
        <w:t>47</w:t>
      </w:r>
      <w:r w:rsidRPr="007A2793">
        <w:rPr>
          <w:sz w:val="20"/>
          <w:szCs w:val="20"/>
        </w:rPr>
        <w:t xml:space="preserve">,000 for quarter ended </w:t>
      </w:r>
      <w:r w:rsidR="00CA41C4" w:rsidRPr="007A2793">
        <w:rPr>
          <w:sz w:val="20"/>
          <w:szCs w:val="20"/>
        </w:rPr>
        <w:t>February 28, 2021</w:t>
      </w:r>
      <w:r w:rsidRPr="007A2793">
        <w:rPr>
          <w:sz w:val="20"/>
          <w:szCs w:val="20"/>
        </w:rPr>
        <w:t xml:space="preserve">.  </w:t>
      </w:r>
      <w:r w:rsidR="00A93750" w:rsidRPr="007A2793">
        <w:rPr>
          <w:sz w:val="20"/>
          <w:szCs w:val="20"/>
        </w:rPr>
        <w:t xml:space="preserve">In 2021 there was still some slight COVID-19 concerns for restaurant patrons which is reflected in the lower royalty sales volume. </w:t>
      </w:r>
    </w:p>
    <w:p w14:paraId="43714BFC" w14:textId="7FD73196" w:rsidR="004747F5" w:rsidRPr="002E3BAE" w:rsidRDefault="00E95252" w:rsidP="008C765C">
      <w:pPr>
        <w:pStyle w:val="NormalWeb"/>
        <w:jc w:val="both"/>
        <w:rPr>
          <w:sz w:val="20"/>
          <w:szCs w:val="20"/>
        </w:rPr>
      </w:pPr>
      <w:r w:rsidRPr="002E3BAE">
        <w:rPr>
          <w:sz w:val="20"/>
          <w:szCs w:val="20"/>
        </w:rPr>
        <w:t xml:space="preserve">Franchise fee revenue of </w:t>
      </w:r>
      <w:r w:rsidR="003B7C4B" w:rsidRPr="002E3BAE">
        <w:rPr>
          <w:sz w:val="20"/>
          <w:szCs w:val="20"/>
        </w:rPr>
        <w:t>$</w:t>
      </w:r>
      <w:r w:rsidR="00CA41C4" w:rsidRPr="002E3BAE">
        <w:rPr>
          <w:sz w:val="20"/>
          <w:szCs w:val="20"/>
        </w:rPr>
        <w:t>9</w:t>
      </w:r>
      <w:r w:rsidR="00275279" w:rsidRPr="002E3BAE">
        <w:rPr>
          <w:sz w:val="20"/>
          <w:szCs w:val="20"/>
        </w:rPr>
        <w:t xml:space="preserve">,000, for the quarter ended </w:t>
      </w:r>
      <w:r w:rsidR="00CA41C4" w:rsidRPr="002E3BAE">
        <w:rPr>
          <w:sz w:val="20"/>
          <w:szCs w:val="20"/>
        </w:rPr>
        <w:t>February 28, 2022</w:t>
      </w:r>
      <w:r w:rsidR="00275279" w:rsidRPr="002E3BAE">
        <w:rPr>
          <w:sz w:val="20"/>
          <w:szCs w:val="20"/>
        </w:rPr>
        <w:t xml:space="preserve">, </w:t>
      </w:r>
      <w:r w:rsidRPr="002E3BAE">
        <w:rPr>
          <w:sz w:val="20"/>
          <w:szCs w:val="20"/>
        </w:rPr>
        <w:t>de</w:t>
      </w:r>
      <w:r w:rsidR="00E93027" w:rsidRPr="002E3BAE">
        <w:rPr>
          <w:sz w:val="20"/>
          <w:szCs w:val="20"/>
        </w:rPr>
        <w:t>creased $</w:t>
      </w:r>
      <w:r w:rsidR="00CA41C4" w:rsidRPr="002E3BAE">
        <w:rPr>
          <w:sz w:val="20"/>
          <w:szCs w:val="20"/>
        </w:rPr>
        <w:t>8</w:t>
      </w:r>
      <w:r w:rsidR="00E93027" w:rsidRPr="002E3BAE">
        <w:rPr>
          <w:sz w:val="20"/>
          <w:szCs w:val="20"/>
        </w:rPr>
        <w:t xml:space="preserve">,000, or </w:t>
      </w:r>
      <w:r w:rsidR="00CA41C4" w:rsidRPr="002E3BAE">
        <w:rPr>
          <w:sz w:val="20"/>
          <w:szCs w:val="20"/>
        </w:rPr>
        <w:t>47.1</w:t>
      </w:r>
      <w:r w:rsidR="00264D29" w:rsidRPr="002E3BAE">
        <w:rPr>
          <w:sz w:val="20"/>
          <w:szCs w:val="20"/>
        </w:rPr>
        <w:t xml:space="preserve">%, from the </w:t>
      </w:r>
      <w:r w:rsidR="00E93027" w:rsidRPr="002E3BAE">
        <w:rPr>
          <w:sz w:val="20"/>
          <w:szCs w:val="20"/>
        </w:rPr>
        <w:t>$</w:t>
      </w:r>
      <w:r w:rsidR="00CA41C4" w:rsidRPr="002E3BAE">
        <w:rPr>
          <w:sz w:val="20"/>
          <w:szCs w:val="20"/>
        </w:rPr>
        <w:t>17</w:t>
      </w:r>
      <w:r w:rsidR="00E93027" w:rsidRPr="002E3BAE">
        <w:rPr>
          <w:sz w:val="20"/>
          <w:szCs w:val="20"/>
        </w:rPr>
        <w:t>,000</w:t>
      </w:r>
      <w:r w:rsidR="00BF0FC1" w:rsidRPr="002E3BAE">
        <w:rPr>
          <w:sz w:val="20"/>
          <w:szCs w:val="20"/>
        </w:rPr>
        <w:t xml:space="preserve"> for the quarter ended </w:t>
      </w:r>
      <w:r w:rsidR="00CA41C4" w:rsidRPr="002E3BAE">
        <w:rPr>
          <w:sz w:val="20"/>
          <w:szCs w:val="20"/>
        </w:rPr>
        <w:t>February 28, 2021</w:t>
      </w:r>
      <w:r w:rsidR="00BF0FC1" w:rsidRPr="002E3BAE">
        <w:rPr>
          <w:sz w:val="20"/>
          <w:szCs w:val="20"/>
        </w:rPr>
        <w:t>.</w:t>
      </w:r>
      <w:r w:rsidR="00275279" w:rsidRPr="002E3BAE">
        <w:rPr>
          <w:sz w:val="20"/>
          <w:szCs w:val="20"/>
        </w:rPr>
        <w:t xml:space="preserve">  </w:t>
      </w:r>
      <w:r w:rsidR="00D97ED3" w:rsidRPr="002E3BAE">
        <w:rPr>
          <w:sz w:val="20"/>
          <w:szCs w:val="20"/>
        </w:rPr>
        <w:t>First quarter 2022</w:t>
      </w:r>
      <w:r w:rsidR="001557B7" w:rsidRPr="002E3BAE">
        <w:rPr>
          <w:sz w:val="20"/>
          <w:szCs w:val="20"/>
        </w:rPr>
        <w:t xml:space="preserve"> included </w:t>
      </w:r>
      <w:r w:rsidR="00D97ED3" w:rsidRPr="002E3BAE">
        <w:rPr>
          <w:sz w:val="20"/>
          <w:szCs w:val="20"/>
        </w:rPr>
        <w:t xml:space="preserve">a transfer fee and normal monthly franchise fee amortization revenue, compared to 2021 which had </w:t>
      </w:r>
      <w:r w:rsidR="001557B7" w:rsidRPr="002E3BAE">
        <w:rPr>
          <w:sz w:val="20"/>
          <w:szCs w:val="20"/>
        </w:rPr>
        <w:t xml:space="preserve">no transfers and </w:t>
      </w:r>
      <w:r w:rsidR="00D97ED3" w:rsidRPr="002E3BAE">
        <w:rPr>
          <w:sz w:val="20"/>
          <w:szCs w:val="20"/>
        </w:rPr>
        <w:t xml:space="preserve">included </w:t>
      </w:r>
      <w:r w:rsidR="001557B7" w:rsidRPr="002E3BAE">
        <w:rPr>
          <w:sz w:val="20"/>
          <w:szCs w:val="20"/>
        </w:rPr>
        <w:t xml:space="preserve">$12,000 </w:t>
      </w:r>
      <w:r w:rsidR="00D97ED3" w:rsidRPr="002E3BAE">
        <w:rPr>
          <w:sz w:val="20"/>
          <w:szCs w:val="20"/>
        </w:rPr>
        <w:t xml:space="preserve">of </w:t>
      </w:r>
      <w:r w:rsidR="001557B7" w:rsidRPr="002E3BAE">
        <w:rPr>
          <w:sz w:val="20"/>
          <w:szCs w:val="20"/>
        </w:rPr>
        <w:t xml:space="preserve">franchise </w:t>
      </w:r>
      <w:r w:rsidR="00D97ED3" w:rsidRPr="002E3BAE">
        <w:rPr>
          <w:sz w:val="20"/>
          <w:szCs w:val="20"/>
        </w:rPr>
        <w:t xml:space="preserve">fee </w:t>
      </w:r>
      <w:r w:rsidR="001557B7" w:rsidRPr="002E3BAE">
        <w:rPr>
          <w:sz w:val="20"/>
          <w:szCs w:val="20"/>
        </w:rPr>
        <w:t>termination revenue</w:t>
      </w:r>
      <w:r w:rsidR="00D97ED3" w:rsidRPr="002E3BAE">
        <w:rPr>
          <w:sz w:val="20"/>
          <w:szCs w:val="20"/>
        </w:rPr>
        <w:t xml:space="preserve"> and normal monthly franchise amortization revenue.</w:t>
      </w:r>
    </w:p>
    <w:p w14:paraId="6C7CCBD3" w14:textId="7BB21D1D" w:rsidR="00A23C37" w:rsidRPr="002E3BAE" w:rsidRDefault="00890FF2" w:rsidP="008C765C">
      <w:pPr>
        <w:pStyle w:val="NormalWeb"/>
        <w:jc w:val="both"/>
        <w:rPr>
          <w:sz w:val="20"/>
          <w:szCs w:val="20"/>
        </w:rPr>
      </w:pPr>
      <w:r w:rsidRPr="002E3BAE">
        <w:rPr>
          <w:sz w:val="20"/>
          <w:szCs w:val="20"/>
        </w:rPr>
        <w:t>Licensing fee and other income of $</w:t>
      </w:r>
      <w:r w:rsidR="00693CC6" w:rsidRPr="002E3BAE">
        <w:rPr>
          <w:sz w:val="20"/>
          <w:szCs w:val="20"/>
        </w:rPr>
        <w:t>70</w:t>
      </w:r>
      <w:r w:rsidRPr="002E3BAE">
        <w:rPr>
          <w:sz w:val="20"/>
          <w:szCs w:val="20"/>
        </w:rPr>
        <w:t xml:space="preserve">,000, for the quarter ended </w:t>
      </w:r>
      <w:r w:rsidR="00693CC6" w:rsidRPr="002E3BAE">
        <w:rPr>
          <w:sz w:val="20"/>
          <w:szCs w:val="20"/>
        </w:rPr>
        <w:t>February 28, 2022</w:t>
      </w:r>
      <w:r w:rsidRPr="002E3BAE">
        <w:rPr>
          <w:sz w:val="20"/>
          <w:szCs w:val="20"/>
        </w:rPr>
        <w:t xml:space="preserve">, </w:t>
      </w:r>
      <w:r w:rsidR="00020251" w:rsidRPr="002E3BAE">
        <w:rPr>
          <w:sz w:val="20"/>
          <w:szCs w:val="20"/>
        </w:rPr>
        <w:t>de</w:t>
      </w:r>
      <w:r w:rsidR="00CA1AB0" w:rsidRPr="002E3BAE">
        <w:rPr>
          <w:sz w:val="20"/>
          <w:szCs w:val="20"/>
        </w:rPr>
        <w:t>cr</w:t>
      </w:r>
      <w:r w:rsidRPr="002E3BAE">
        <w:rPr>
          <w:sz w:val="20"/>
          <w:szCs w:val="20"/>
        </w:rPr>
        <w:t>eased</w:t>
      </w:r>
      <w:r w:rsidR="00517936" w:rsidRPr="002E3BAE">
        <w:rPr>
          <w:sz w:val="20"/>
          <w:szCs w:val="20"/>
        </w:rPr>
        <w:t xml:space="preserve"> $</w:t>
      </w:r>
      <w:r w:rsidR="00693CC6" w:rsidRPr="002E3BAE">
        <w:rPr>
          <w:sz w:val="20"/>
          <w:szCs w:val="20"/>
        </w:rPr>
        <w:t>88</w:t>
      </w:r>
      <w:r w:rsidR="00517936" w:rsidRPr="002E3BAE">
        <w:rPr>
          <w:sz w:val="20"/>
          <w:szCs w:val="20"/>
        </w:rPr>
        <w:t>,000</w:t>
      </w:r>
      <w:r w:rsidRPr="002E3BAE">
        <w:rPr>
          <w:sz w:val="20"/>
          <w:szCs w:val="20"/>
        </w:rPr>
        <w:t xml:space="preserve"> </w:t>
      </w:r>
      <w:r w:rsidR="00262E4D" w:rsidRPr="002E3BAE">
        <w:rPr>
          <w:sz w:val="20"/>
          <w:szCs w:val="20"/>
        </w:rPr>
        <w:t xml:space="preserve">or </w:t>
      </w:r>
      <w:r w:rsidR="00693CC6" w:rsidRPr="002E3BAE">
        <w:rPr>
          <w:sz w:val="20"/>
          <w:szCs w:val="20"/>
        </w:rPr>
        <w:t>55.7</w:t>
      </w:r>
      <w:r w:rsidR="00262E4D" w:rsidRPr="002E3BAE">
        <w:rPr>
          <w:sz w:val="20"/>
          <w:szCs w:val="20"/>
        </w:rPr>
        <w:t xml:space="preserve">% </w:t>
      </w:r>
      <w:r w:rsidRPr="002E3BAE">
        <w:rPr>
          <w:sz w:val="20"/>
          <w:szCs w:val="20"/>
        </w:rPr>
        <w:t>from $</w:t>
      </w:r>
      <w:r w:rsidR="00693CC6" w:rsidRPr="002E3BAE">
        <w:rPr>
          <w:sz w:val="20"/>
          <w:szCs w:val="20"/>
        </w:rPr>
        <w:t>158</w:t>
      </w:r>
      <w:r w:rsidR="00250817" w:rsidRPr="002E3BAE">
        <w:rPr>
          <w:sz w:val="20"/>
          <w:szCs w:val="20"/>
        </w:rPr>
        <w:t>,</w:t>
      </w:r>
      <w:r w:rsidRPr="002E3BAE">
        <w:rPr>
          <w:sz w:val="20"/>
          <w:szCs w:val="20"/>
        </w:rPr>
        <w:t xml:space="preserve">000 for </w:t>
      </w:r>
      <w:r w:rsidR="00563E77" w:rsidRPr="002E3BAE">
        <w:rPr>
          <w:sz w:val="20"/>
          <w:szCs w:val="20"/>
        </w:rPr>
        <w:t>same quarter</w:t>
      </w:r>
      <w:r w:rsidR="00017513" w:rsidRPr="002E3BAE">
        <w:rPr>
          <w:sz w:val="20"/>
          <w:szCs w:val="20"/>
        </w:rPr>
        <w:t xml:space="preserve"> 20</w:t>
      </w:r>
      <w:r w:rsidR="000929BE" w:rsidRPr="002E3BAE">
        <w:rPr>
          <w:sz w:val="20"/>
          <w:szCs w:val="20"/>
        </w:rPr>
        <w:t>2</w:t>
      </w:r>
      <w:r w:rsidR="00693CC6" w:rsidRPr="002E3BAE">
        <w:rPr>
          <w:sz w:val="20"/>
          <w:szCs w:val="20"/>
        </w:rPr>
        <w:t>1</w:t>
      </w:r>
      <w:r w:rsidRPr="002E3BAE">
        <w:rPr>
          <w:sz w:val="20"/>
          <w:szCs w:val="20"/>
        </w:rPr>
        <w:t>.</w:t>
      </w:r>
      <w:r w:rsidR="00CB7F3E" w:rsidRPr="002E3BAE">
        <w:rPr>
          <w:sz w:val="20"/>
          <w:szCs w:val="20"/>
        </w:rPr>
        <w:t xml:space="preserve"> </w:t>
      </w:r>
      <w:r w:rsidR="00993949" w:rsidRPr="002E3BAE">
        <w:rPr>
          <w:sz w:val="20"/>
          <w:szCs w:val="20"/>
        </w:rPr>
        <w:t>Settlement income decreased $88,000 in the first quarter 2022 compared to same period 2021 because of a store closure settlement.</w:t>
      </w:r>
    </w:p>
    <w:p w14:paraId="0675936E" w14:textId="7C15D1C2" w:rsidR="0035438B" w:rsidRPr="002E3BAE" w:rsidRDefault="007120F8" w:rsidP="00020251">
      <w:pPr>
        <w:pStyle w:val="NormalWeb"/>
        <w:jc w:val="both"/>
        <w:rPr>
          <w:sz w:val="20"/>
          <w:szCs w:val="20"/>
        </w:rPr>
      </w:pPr>
      <w:r w:rsidRPr="002E3BAE">
        <w:rPr>
          <w:sz w:val="20"/>
          <w:szCs w:val="20"/>
        </w:rPr>
        <w:t xml:space="preserve">Marketing Fund revenues </w:t>
      </w:r>
      <w:r w:rsidR="009E0E7F" w:rsidRPr="002E3BAE">
        <w:rPr>
          <w:sz w:val="20"/>
          <w:szCs w:val="20"/>
        </w:rPr>
        <w:t>of $2</w:t>
      </w:r>
      <w:r w:rsidR="00693CC6" w:rsidRPr="002E3BAE">
        <w:rPr>
          <w:sz w:val="20"/>
          <w:szCs w:val="20"/>
        </w:rPr>
        <w:t>45</w:t>
      </w:r>
      <w:r w:rsidR="009E0E7F" w:rsidRPr="002E3BAE">
        <w:rPr>
          <w:sz w:val="20"/>
          <w:szCs w:val="20"/>
        </w:rPr>
        <w:t xml:space="preserve">,000, </w:t>
      </w:r>
      <w:r w:rsidRPr="002E3BAE">
        <w:rPr>
          <w:sz w:val="20"/>
          <w:szCs w:val="20"/>
        </w:rPr>
        <w:t xml:space="preserve">for the quarter ended </w:t>
      </w:r>
      <w:r w:rsidR="00693CC6" w:rsidRPr="002E3BAE">
        <w:rPr>
          <w:sz w:val="20"/>
          <w:szCs w:val="20"/>
        </w:rPr>
        <w:t>February 28, 2022</w:t>
      </w:r>
      <w:r w:rsidR="009E0E7F" w:rsidRPr="002E3BAE">
        <w:rPr>
          <w:sz w:val="20"/>
          <w:szCs w:val="20"/>
        </w:rPr>
        <w:t xml:space="preserve">, </w:t>
      </w:r>
      <w:r w:rsidR="00A65041" w:rsidRPr="002E3BAE">
        <w:rPr>
          <w:sz w:val="20"/>
          <w:szCs w:val="20"/>
        </w:rPr>
        <w:t>in</w:t>
      </w:r>
      <w:r w:rsidR="009E0E7F" w:rsidRPr="002E3BAE">
        <w:rPr>
          <w:sz w:val="20"/>
          <w:szCs w:val="20"/>
        </w:rPr>
        <w:t>creased $</w:t>
      </w:r>
      <w:r w:rsidR="00693CC6" w:rsidRPr="002E3BAE">
        <w:rPr>
          <w:sz w:val="20"/>
          <w:szCs w:val="20"/>
        </w:rPr>
        <w:t>44</w:t>
      </w:r>
      <w:r w:rsidR="009E0E7F" w:rsidRPr="002E3BAE">
        <w:rPr>
          <w:sz w:val="20"/>
          <w:szCs w:val="20"/>
        </w:rPr>
        <w:t xml:space="preserve">,000, or </w:t>
      </w:r>
      <w:r w:rsidR="00693CC6" w:rsidRPr="002E3BAE">
        <w:rPr>
          <w:sz w:val="20"/>
          <w:szCs w:val="20"/>
        </w:rPr>
        <w:t>21.9</w:t>
      </w:r>
      <w:r w:rsidR="009E0E7F" w:rsidRPr="002E3BAE">
        <w:rPr>
          <w:sz w:val="20"/>
          <w:szCs w:val="20"/>
        </w:rPr>
        <w:t>%</w:t>
      </w:r>
      <w:r w:rsidR="00CD567D">
        <w:rPr>
          <w:sz w:val="20"/>
          <w:szCs w:val="20"/>
        </w:rPr>
        <w:t xml:space="preserve"> from $201,000 for the quarter ended February 28, 2021</w:t>
      </w:r>
      <w:r w:rsidR="003C1B92" w:rsidRPr="002E3BAE">
        <w:rPr>
          <w:sz w:val="20"/>
          <w:szCs w:val="20"/>
        </w:rPr>
        <w:t xml:space="preserve">. </w:t>
      </w:r>
      <w:r w:rsidRPr="002E3BAE">
        <w:rPr>
          <w:sz w:val="20"/>
          <w:szCs w:val="20"/>
        </w:rPr>
        <w:t xml:space="preserve"> </w:t>
      </w:r>
      <w:r w:rsidR="003C1B92" w:rsidRPr="002E3BAE">
        <w:rPr>
          <w:sz w:val="20"/>
          <w:szCs w:val="20"/>
        </w:rPr>
        <w:t xml:space="preserve">The primary reason </w:t>
      </w:r>
      <w:r w:rsidR="009E0E7F" w:rsidRPr="002E3BAE">
        <w:rPr>
          <w:sz w:val="20"/>
          <w:szCs w:val="20"/>
        </w:rPr>
        <w:t>Marketing Fund revenue</w:t>
      </w:r>
      <w:r w:rsidR="003C1B92" w:rsidRPr="002E3BAE">
        <w:rPr>
          <w:sz w:val="20"/>
          <w:szCs w:val="20"/>
        </w:rPr>
        <w:t xml:space="preserve"> </w:t>
      </w:r>
      <w:r w:rsidR="00A65041" w:rsidRPr="002E3BAE">
        <w:rPr>
          <w:sz w:val="20"/>
          <w:szCs w:val="20"/>
        </w:rPr>
        <w:t>in</w:t>
      </w:r>
      <w:r w:rsidR="003C1B92" w:rsidRPr="002E3BAE">
        <w:rPr>
          <w:sz w:val="20"/>
          <w:szCs w:val="20"/>
        </w:rPr>
        <w:t xml:space="preserve">creased </w:t>
      </w:r>
      <w:r w:rsidR="00A65041" w:rsidRPr="002E3BAE">
        <w:rPr>
          <w:sz w:val="20"/>
          <w:szCs w:val="20"/>
        </w:rPr>
        <w:t>in</w:t>
      </w:r>
      <w:r w:rsidR="003C1B92" w:rsidRPr="002E3BAE">
        <w:rPr>
          <w:sz w:val="20"/>
          <w:szCs w:val="20"/>
        </w:rPr>
        <w:t xml:space="preserve"> 202</w:t>
      </w:r>
      <w:r w:rsidR="00693CC6" w:rsidRPr="002E3BAE">
        <w:rPr>
          <w:sz w:val="20"/>
          <w:szCs w:val="20"/>
        </w:rPr>
        <w:t>2</w:t>
      </w:r>
      <w:r w:rsidR="00EC67E2" w:rsidRPr="002E3BAE">
        <w:rPr>
          <w:sz w:val="20"/>
          <w:szCs w:val="20"/>
        </w:rPr>
        <w:t xml:space="preserve"> is</w:t>
      </w:r>
      <w:r w:rsidR="00A65041" w:rsidRPr="002E3BAE">
        <w:rPr>
          <w:sz w:val="20"/>
          <w:szCs w:val="20"/>
        </w:rPr>
        <w:t xml:space="preserve"> </w:t>
      </w:r>
      <w:r w:rsidR="00020251" w:rsidRPr="002E3BAE">
        <w:rPr>
          <w:sz w:val="20"/>
          <w:szCs w:val="20"/>
        </w:rPr>
        <w:t xml:space="preserve">that store revenues </w:t>
      </w:r>
      <w:r w:rsidR="00693CC6" w:rsidRPr="002E3BAE">
        <w:rPr>
          <w:sz w:val="20"/>
          <w:szCs w:val="20"/>
        </w:rPr>
        <w:t>increased in 2022.</w:t>
      </w:r>
    </w:p>
    <w:p w14:paraId="3AE8370F" w14:textId="379F34AC" w:rsidR="0052133C" w:rsidRPr="002E3BAE" w:rsidRDefault="00890FF2" w:rsidP="0052133C">
      <w:pPr>
        <w:jc w:val="both"/>
        <w:rPr>
          <w:sz w:val="20"/>
          <w:szCs w:val="20"/>
        </w:rPr>
      </w:pPr>
      <w:r w:rsidRPr="002E3BAE">
        <w:rPr>
          <w:sz w:val="20"/>
          <w:szCs w:val="20"/>
        </w:rPr>
        <w:t>Total operating expenses of $</w:t>
      </w:r>
      <w:r w:rsidR="00624C8E" w:rsidRPr="002E3BAE">
        <w:rPr>
          <w:sz w:val="20"/>
          <w:szCs w:val="20"/>
        </w:rPr>
        <w:t>6</w:t>
      </w:r>
      <w:r w:rsidR="001557B7" w:rsidRPr="002E3BAE">
        <w:rPr>
          <w:sz w:val="20"/>
          <w:szCs w:val="20"/>
        </w:rPr>
        <w:t>50</w:t>
      </w:r>
      <w:r w:rsidRPr="002E3BAE">
        <w:rPr>
          <w:sz w:val="20"/>
          <w:szCs w:val="20"/>
        </w:rPr>
        <w:t>,000</w:t>
      </w:r>
      <w:r w:rsidR="00B0457B" w:rsidRPr="002E3BAE">
        <w:rPr>
          <w:sz w:val="20"/>
          <w:szCs w:val="20"/>
        </w:rPr>
        <w:t xml:space="preserve">, for the quarter ended </w:t>
      </w:r>
      <w:r w:rsidR="00624C8E" w:rsidRPr="002E3BAE">
        <w:rPr>
          <w:sz w:val="20"/>
          <w:szCs w:val="20"/>
        </w:rPr>
        <w:t>February 28, 2022</w:t>
      </w:r>
      <w:r w:rsidR="00ED64F0" w:rsidRPr="002E3BAE">
        <w:rPr>
          <w:sz w:val="20"/>
          <w:szCs w:val="20"/>
        </w:rPr>
        <w:t>,</w:t>
      </w:r>
      <w:r w:rsidR="00B0457B" w:rsidRPr="002E3BAE">
        <w:rPr>
          <w:sz w:val="20"/>
          <w:szCs w:val="20"/>
        </w:rPr>
        <w:t xml:space="preserve"> </w:t>
      </w:r>
      <w:r w:rsidR="00EC67E2" w:rsidRPr="002E3BAE">
        <w:rPr>
          <w:sz w:val="20"/>
          <w:szCs w:val="20"/>
        </w:rPr>
        <w:t>in</w:t>
      </w:r>
      <w:r w:rsidR="00D913EE" w:rsidRPr="002E3BAE">
        <w:rPr>
          <w:sz w:val="20"/>
          <w:szCs w:val="20"/>
        </w:rPr>
        <w:t>creased $</w:t>
      </w:r>
      <w:r w:rsidR="00624C8E" w:rsidRPr="002E3BAE">
        <w:rPr>
          <w:sz w:val="20"/>
          <w:szCs w:val="20"/>
        </w:rPr>
        <w:t>6</w:t>
      </w:r>
      <w:r w:rsidR="001557B7" w:rsidRPr="002E3BAE">
        <w:rPr>
          <w:sz w:val="20"/>
          <w:szCs w:val="20"/>
        </w:rPr>
        <w:t>4</w:t>
      </w:r>
      <w:r w:rsidR="00137D86" w:rsidRPr="002E3BAE">
        <w:rPr>
          <w:sz w:val="20"/>
          <w:szCs w:val="20"/>
        </w:rPr>
        <w:t>,</w:t>
      </w:r>
      <w:r w:rsidR="00D913EE" w:rsidRPr="002E3BAE">
        <w:rPr>
          <w:sz w:val="20"/>
          <w:szCs w:val="20"/>
        </w:rPr>
        <w:t xml:space="preserve">000, or </w:t>
      </w:r>
      <w:r w:rsidR="00624C8E" w:rsidRPr="002E3BAE">
        <w:rPr>
          <w:sz w:val="20"/>
          <w:szCs w:val="20"/>
        </w:rPr>
        <w:t>10.</w:t>
      </w:r>
      <w:r w:rsidR="001557B7" w:rsidRPr="002E3BAE">
        <w:rPr>
          <w:sz w:val="20"/>
          <w:szCs w:val="20"/>
        </w:rPr>
        <w:t>9</w:t>
      </w:r>
      <w:r w:rsidR="00D913EE" w:rsidRPr="002E3BAE">
        <w:rPr>
          <w:sz w:val="20"/>
          <w:szCs w:val="20"/>
        </w:rPr>
        <w:t>% from $</w:t>
      </w:r>
      <w:r w:rsidR="003D462A" w:rsidRPr="002E3BAE">
        <w:rPr>
          <w:sz w:val="20"/>
          <w:szCs w:val="20"/>
        </w:rPr>
        <w:t>5</w:t>
      </w:r>
      <w:r w:rsidR="00624C8E" w:rsidRPr="002E3BAE">
        <w:rPr>
          <w:sz w:val="20"/>
          <w:szCs w:val="20"/>
        </w:rPr>
        <w:t>86</w:t>
      </w:r>
      <w:r w:rsidR="00D913EE" w:rsidRPr="002E3BAE">
        <w:rPr>
          <w:sz w:val="20"/>
          <w:szCs w:val="20"/>
        </w:rPr>
        <w:t xml:space="preserve">,000 for the quarter ended </w:t>
      </w:r>
      <w:r w:rsidR="00624C8E" w:rsidRPr="002E3BAE">
        <w:rPr>
          <w:sz w:val="20"/>
          <w:szCs w:val="20"/>
        </w:rPr>
        <w:t>February 28, 2021</w:t>
      </w:r>
      <w:r w:rsidR="00D913EE" w:rsidRPr="002E3BAE">
        <w:rPr>
          <w:sz w:val="20"/>
          <w:szCs w:val="20"/>
        </w:rPr>
        <w:t>.</w:t>
      </w:r>
      <w:r w:rsidR="00B0457B" w:rsidRPr="002E3BAE">
        <w:rPr>
          <w:sz w:val="20"/>
          <w:szCs w:val="20"/>
        </w:rPr>
        <w:t xml:space="preserve">  The </w:t>
      </w:r>
      <w:r w:rsidR="00357D50" w:rsidRPr="002E3BAE">
        <w:rPr>
          <w:sz w:val="20"/>
          <w:szCs w:val="20"/>
        </w:rPr>
        <w:t>in</w:t>
      </w:r>
      <w:r w:rsidR="00B0457B" w:rsidRPr="002E3BAE">
        <w:rPr>
          <w:sz w:val="20"/>
          <w:szCs w:val="20"/>
        </w:rPr>
        <w:t xml:space="preserve">crease was primarily </w:t>
      </w:r>
      <w:r w:rsidR="00C2228E" w:rsidRPr="002E3BAE">
        <w:rPr>
          <w:sz w:val="20"/>
          <w:szCs w:val="20"/>
        </w:rPr>
        <w:t>related to a</w:t>
      </w:r>
      <w:r w:rsidR="00357D50" w:rsidRPr="002E3BAE">
        <w:rPr>
          <w:sz w:val="20"/>
          <w:szCs w:val="20"/>
        </w:rPr>
        <w:t>n increase</w:t>
      </w:r>
      <w:r w:rsidR="00ED64F0" w:rsidRPr="002E3BAE">
        <w:rPr>
          <w:sz w:val="20"/>
          <w:szCs w:val="20"/>
        </w:rPr>
        <w:t xml:space="preserve"> in Marketing Fund expenses </w:t>
      </w:r>
      <w:r w:rsidR="00163D67" w:rsidRPr="002E3BAE">
        <w:rPr>
          <w:sz w:val="20"/>
          <w:szCs w:val="20"/>
        </w:rPr>
        <w:t>of $</w:t>
      </w:r>
      <w:r w:rsidR="00624C8E" w:rsidRPr="002E3BAE">
        <w:rPr>
          <w:sz w:val="20"/>
          <w:szCs w:val="20"/>
        </w:rPr>
        <w:t>44</w:t>
      </w:r>
      <w:r w:rsidR="00163D67" w:rsidRPr="002E3BAE">
        <w:rPr>
          <w:sz w:val="20"/>
          <w:szCs w:val="20"/>
        </w:rPr>
        <w:t>,000</w:t>
      </w:r>
      <w:r w:rsidR="00F370D9" w:rsidRPr="002E3BAE">
        <w:rPr>
          <w:sz w:val="20"/>
          <w:szCs w:val="20"/>
        </w:rPr>
        <w:t xml:space="preserve">, </w:t>
      </w:r>
      <w:r w:rsidR="00624C8E" w:rsidRPr="002E3BAE">
        <w:rPr>
          <w:sz w:val="20"/>
          <w:szCs w:val="20"/>
        </w:rPr>
        <w:t>payroll expense of $26,000, employee benefit expense of $4,000 and general operating expenses of $</w:t>
      </w:r>
      <w:r w:rsidR="001557B7" w:rsidRPr="002E3BAE">
        <w:rPr>
          <w:sz w:val="20"/>
          <w:szCs w:val="20"/>
        </w:rPr>
        <w:t>4</w:t>
      </w:r>
      <w:r w:rsidR="00624C8E" w:rsidRPr="002E3BAE">
        <w:rPr>
          <w:sz w:val="20"/>
          <w:szCs w:val="20"/>
        </w:rPr>
        <w:t>,000, offset by a $14,000 decrease in professional fees.</w:t>
      </w:r>
      <w:r w:rsidR="005C0119" w:rsidRPr="002E3BAE">
        <w:rPr>
          <w:sz w:val="20"/>
          <w:szCs w:val="20"/>
        </w:rPr>
        <w:t xml:space="preserve"> </w:t>
      </w:r>
    </w:p>
    <w:p w14:paraId="0DDB4615" w14:textId="77777777" w:rsidR="00B91BC4" w:rsidRPr="007A2793" w:rsidRDefault="00B91BC4" w:rsidP="0052133C">
      <w:pPr>
        <w:jc w:val="both"/>
        <w:rPr>
          <w:sz w:val="20"/>
          <w:szCs w:val="20"/>
        </w:rPr>
      </w:pPr>
    </w:p>
    <w:p w14:paraId="71858497" w14:textId="235B8D30" w:rsidR="007E36E5" w:rsidRPr="007A2793" w:rsidRDefault="00EB2E31" w:rsidP="0052133C">
      <w:pPr>
        <w:jc w:val="both"/>
        <w:rPr>
          <w:sz w:val="20"/>
          <w:szCs w:val="20"/>
        </w:rPr>
      </w:pPr>
      <w:r w:rsidRPr="007A2793">
        <w:rPr>
          <w:sz w:val="20"/>
          <w:szCs w:val="20"/>
        </w:rPr>
        <w:t xml:space="preserve">For the three months ended </w:t>
      </w:r>
      <w:r w:rsidR="00C24480" w:rsidRPr="007A2793">
        <w:rPr>
          <w:sz w:val="20"/>
          <w:szCs w:val="20"/>
        </w:rPr>
        <w:t>February 28, 2022</w:t>
      </w:r>
      <w:r w:rsidRPr="007A2793">
        <w:rPr>
          <w:sz w:val="20"/>
          <w:szCs w:val="20"/>
        </w:rPr>
        <w:t xml:space="preserve"> the </w:t>
      </w:r>
      <w:r w:rsidR="006369BB" w:rsidRPr="007A2793">
        <w:rPr>
          <w:sz w:val="20"/>
          <w:szCs w:val="20"/>
        </w:rPr>
        <w:t xml:space="preserve">provision for </w:t>
      </w:r>
      <w:r w:rsidRPr="007A2793">
        <w:rPr>
          <w:sz w:val="20"/>
          <w:szCs w:val="20"/>
        </w:rPr>
        <w:t>income tax was $</w:t>
      </w:r>
      <w:r w:rsidR="00C24480" w:rsidRPr="007A2793">
        <w:rPr>
          <w:sz w:val="20"/>
          <w:szCs w:val="20"/>
        </w:rPr>
        <w:t>26</w:t>
      </w:r>
      <w:r w:rsidRPr="007A2793">
        <w:rPr>
          <w:sz w:val="20"/>
          <w:szCs w:val="20"/>
        </w:rPr>
        <w:t xml:space="preserve">,000, compared to </w:t>
      </w:r>
      <w:r w:rsidR="00C24480" w:rsidRPr="007A2793">
        <w:rPr>
          <w:sz w:val="20"/>
          <w:szCs w:val="20"/>
        </w:rPr>
        <w:t xml:space="preserve">a $32,000 </w:t>
      </w:r>
      <w:r w:rsidR="007E36E5" w:rsidRPr="007A2793">
        <w:rPr>
          <w:sz w:val="20"/>
          <w:szCs w:val="20"/>
        </w:rPr>
        <w:t xml:space="preserve">tax </w:t>
      </w:r>
      <w:r w:rsidR="00067F33" w:rsidRPr="007A2793">
        <w:rPr>
          <w:sz w:val="20"/>
          <w:szCs w:val="20"/>
        </w:rPr>
        <w:t>provision</w:t>
      </w:r>
      <w:r w:rsidR="007E36E5" w:rsidRPr="007A2793">
        <w:rPr>
          <w:sz w:val="20"/>
          <w:szCs w:val="20"/>
        </w:rPr>
        <w:t xml:space="preserve"> </w:t>
      </w:r>
      <w:r w:rsidR="00F11BB1" w:rsidRPr="007A2793">
        <w:rPr>
          <w:sz w:val="20"/>
          <w:szCs w:val="20"/>
        </w:rPr>
        <w:t xml:space="preserve">for the three months ending </w:t>
      </w:r>
      <w:r w:rsidR="00C24480" w:rsidRPr="007A2793">
        <w:rPr>
          <w:sz w:val="20"/>
          <w:szCs w:val="20"/>
        </w:rPr>
        <w:t>February 28, 2021</w:t>
      </w:r>
      <w:r w:rsidRPr="007A2793">
        <w:rPr>
          <w:sz w:val="20"/>
          <w:szCs w:val="20"/>
        </w:rPr>
        <w:t>.</w:t>
      </w:r>
      <w:r w:rsidR="00127E54" w:rsidRPr="007A2793">
        <w:rPr>
          <w:sz w:val="20"/>
          <w:szCs w:val="20"/>
        </w:rPr>
        <w:t xml:space="preserve">  </w:t>
      </w:r>
    </w:p>
    <w:p w14:paraId="2A3C8DDE" w14:textId="360A5CE5" w:rsidR="000F0547" w:rsidRPr="007A2793" w:rsidRDefault="000967CB" w:rsidP="008C765C">
      <w:pPr>
        <w:pStyle w:val="NormalWeb"/>
        <w:jc w:val="both"/>
        <w:rPr>
          <w:rStyle w:val="Strong"/>
          <w:b w:val="0"/>
          <w:sz w:val="20"/>
          <w:szCs w:val="20"/>
        </w:rPr>
      </w:pPr>
      <w:r w:rsidRPr="007A2793">
        <w:rPr>
          <w:rStyle w:val="Strong"/>
          <w:b w:val="0"/>
          <w:sz w:val="20"/>
          <w:szCs w:val="20"/>
        </w:rPr>
        <w:t>Earnings</w:t>
      </w:r>
      <w:r w:rsidR="000F0547" w:rsidRPr="007A2793">
        <w:rPr>
          <w:rStyle w:val="Strong"/>
          <w:b w:val="0"/>
          <w:sz w:val="20"/>
          <w:szCs w:val="20"/>
        </w:rPr>
        <w:t xml:space="preserve"> per share, as reported for basic and diluted outstanding shares for </w:t>
      </w:r>
      <w:r w:rsidR="00836A3C" w:rsidRPr="007A2793">
        <w:rPr>
          <w:rStyle w:val="Strong"/>
          <w:b w:val="0"/>
          <w:sz w:val="20"/>
          <w:szCs w:val="20"/>
        </w:rPr>
        <w:t xml:space="preserve">the </w:t>
      </w:r>
      <w:r w:rsidR="000F0547" w:rsidRPr="007A2793">
        <w:rPr>
          <w:rStyle w:val="Strong"/>
          <w:b w:val="0"/>
          <w:sz w:val="20"/>
          <w:szCs w:val="20"/>
        </w:rPr>
        <w:t xml:space="preserve">quarter ended </w:t>
      </w:r>
      <w:r w:rsidR="00C24480" w:rsidRPr="007A2793">
        <w:rPr>
          <w:rStyle w:val="Strong"/>
          <w:b w:val="0"/>
          <w:sz w:val="20"/>
          <w:szCs w:val="20"/>
        </w:rPr>
        <w:t>February 2022</w:t>
      </w:r>
      <w:r w:rsidR="00042663" w:rsidRPr="007A2793">
        <w:rPr>
          <w:rStyle w:val="Strong"/>
          <w:b w:val="0"/>
          <w:sz w:val="20"/>
          <w:szCs w:val="20"/>
        </w:rPr>
        <w:t xml:space="preserve"> and</w:t>
      </w:r>
      <w:r w:rsidR="00F11BB1" w:rsidRPr="007A2793">
        <w:rPr>
          <w:rStyle w:val="Strong"/>
          <w:b w:val="0"/>
          <w:sz w:val="20"/>
          <w:szCs w:val="20"/>
        </w:rPr>
        <w:t xml:space="preserve"> </w:t>
      </w:r>
      <w:r w:rsidR="00C24480" w:rsidRPr="007A2793">
        <w:rPr>
          <w:rStyle w:val="Strong"/>
          <w:b w:val="0"/>
          <w:sz w:val="20"/>
          <w:szCs w:val="20"/>
        </w:rPr>
        <w:t>2021</w:t>
      </w:r>
      <w:r w:rsidR="00903C0D" w:rsidRPr="007A2793">
        <w:rPr>
          <w:rStyle w:val="Strong"/>
          <w:b w:val="0"/>
          <w:sz w:val="20"/>
          <w:szCs w:val="20"/>
        </w:rPr>
        <w:t xml:space="preserve"> </w:t>
      </w:r>
      <w:r w:rsidR="00D913EE" w:rsidRPr="007A2793">
        <w:rPr>
          <w:rStyle w:val="Strong"/>
          <w:b w:val="0"/>
          <w:sz w:val="20"/>
          <w:szCs w:val="20"/>
        </w:rPr>
        <w:t>was</w:t>
      </w:r>
      <w:r w:rsidR="00F11BB1" w:rsidRPr="007A2793">
        <w:rPr>
          <w:rStyle w:val="Strong"/>
          <w:b w:val="0"/>
          <w:sz w:val="20"/>
          <w:szCs w:val="20"/>
        </w:rPr>
        <w:t xml:space="preserve"> $</w:t>
      </w:r>
      <w:r w:rsidR="0028417C" w:rsidRPr="007A2793">
        <w:rPr>
          <w:rStyle w:val="Strong"/>
          <w:b w:val="0"/>
          <w:sz w:val="20"/>
          <w:szCs w:val="20"/>
        </w:rPr>
        <w:t>0</w:t>
      </w:r>
      <w:r w:rsidR="00F11BB1" w:rsidRPr="007A2793">
        <w:rPr>
          <w:rStyle w:val="Strong"/>
          <w:b w:val="0"/>
          <w:sz w:val="20"/>
          <w:szCs w:val="20"/>
        </w:rPr>
        <w:t>.0</w:t>
      </w:r>
      <w:r w:rsidR="00C24480" w:rsidRPr="007A2793">
        <w:rPr>
          <w:rStyle w:val="Strong"/>
          <w:b w:val="0"/>
          <w:sz w:val="20"/>
          <w:szCs w:val="20"/>
        </w:rPr>
        <w:t>1</w:t>
      </w:r>
      <w:r w:rsidR="00EB2E31" w:rsidRPr="007A2793">
        <w:rPr>
          <w:rStyle w:val="Strong"/>
          <w:b w:val="0"/>
          <w:sz w:val="20"/>
          <w:szCs w:val="20"/>
        </w:rPr>
        <w:t xml:space="preserve"> </w:t>
      </w:r>
      <w:r w:rsidR="00F11BB1" w:rsidRPr="007A2793">
        <w:rPr>
          <w:rStyle w:val="Strong"/>
          <w:b w:val="0"/>
          <w:sz w:val="20"/>
          <w:szCs w:val="20"/>
        </w:rPr>
        <w:t xml:space="preserve">and </w:t>
      </w:r>
      <w:r w:rsidR="00D913EE" w:rsidRPr="007A2793">
        <w:rPr>
          <w:rStyle w:val="Strong"/>
          <w:b w:val="0"/>
          <w:sz w:val="20"/>
          <w:szCs w:val="20"/>
        </w:rPr>
        <w:t>$0.0</w:t>
      </w:r>
      <w:r w:rsidR="00C24480" w:rsidRPr="007A2793">
        <w:rPr>
          <w:rStyle w:val="Strong"/>
          <w:b w:val="0"/>
          <w:sz w:val="20"/>
          <w:szCs w:val="20"/>
        </w:rPr>
        <w:t>5</w:t>
      </w:r>
      <w:r w:rsidR="00CA7B8C" w:rsidRPr="007A2793">
        <w:rPr>
          <w:rStyle w:val="Strong"/>
          <w:b w:val="0"/>
          <w:sz w:val="20"/>
          <w:szCs w:val="20"/>
        </w:rPr>
        <w:t>,</w:t>
      </w:r>
      <w:r w:rsidR="00F11BB1" w:rsidRPr="007A2793">
        <w:rPr>
          <w:rStyle w:val="Strong"/>
          <w:b w:val="0"/>
          <w:sz w:val="20"/>
          <w:szCs w:val="20"/>
        </w:rPr>
        <w:t xml:space="preserve"> respectively</w:t>
      </w:r>
      <w:r w:rsidR="00042663" w:rsidRPr="007A2793">
        <w:rPr>
          <w:rStyle w:val="Strong"/>
          <w:b w:val="0"/>
          <w:sz w:val="20"/>
          <w:szCs w:val="20"/>
        </w:rPr>
        <w:t>.</w:t>
      </w:r>
      <w:r w:rsidR="00C24480" w:rsidRPr="007A2793">
        <w:rPr>
          <w:rStyle w:val="Strong"/>
          <w:b w:val="0"/>
          <w:sz w:val="20"/>
          <w:szCs w:val="20"/>
        </w:rPr>
        <w:t xml:space="preserve">   In 2021 the Paycheck Protection Program loan forgiveness accounted for $0.03 of the $0.05 </w:t>
      </w:r>
      <w:r w:rsidR="007E6D52" w:rsidRPr="007A2793">
        <w:rPr>
          <w:rStyle w:val="Strong"/>
          <w:b w:val="0"/>
          <w:sz w:val="20"/>
          <w:szCs w:val="20"/>
        </w:rPr>
        <w:t>earnings per share.</w:t>
      </w:r>
    </w:p>
    <w:p w14:paraId="25CE6287" w14:textId="34C840FA" w:rsidR="00370C60" w:rsidRPr="007A2793" w:rsidRDefault="009F63AD" w:rsidP="00370C60">
      <w:pPr>
        <w:pStyle w:val="NormalWeb"/>
        <w:jc w:val="both"/>
      </w:pPr>
      <w:r w:rsidRPr="007A2793">
        <w:rPr>
          <w:rStyle w:val="Strong"/>
          <w:sz w:val="20"/>
          <w:szCs w:val="20"/>
        </w:rPr>
        <w:t>L</w:t>
      </w:r>
      <w:r w:rsidR="00370C60" w:rsidRPr="007A2793">
        <w:rPr>
          <w:rStyle w:val="Strong"/>
          <w:sz w:val="20"/>
          <w:szCs w:val="20"/>
        </w:rPr>
        <w:t xml:space="preserve">iquidity and Capital Resources </w:t>
      </w:r>
    </w:p>
    <w:p w14:paraId="79A6A789" w14:textId="68758727" w:rsidR="00B82C54" w:rsidRPr="007A2793" w:rsidRDefault="009F2558" w:rsidP="00B82C54">
      <w:pPr>
        <w:pStyle w:val="NormalWeb"/>
        <w:spacing w:before="0" w:beforeAutospacing="0" w:after="0" w:afterAutospacing="0" w:line="240" w:lineRule="exact"/>
        <w:jc w:val="both"/>
        <w:rPr>
          <w:sz w:val="20"/>
          <w:szCs w:val="20"/>
        </w:rPr>
      </w:pPr>
      <w:r w:rsidRPr="007A2793">
        <w:rPr>
          <w:sz w:val="20"/>
          <w:szCs w:val="20"/>
        </w:rPr>
        <w:t xml:space="preserve">At </w:t>
      </w:r>
      <w:r w:rsidR="00047D4A" w:rsidRPr="007A2793">
        <w:rPr>
          <w:sz w:val="20"/>
          <w:szCs w:val="20"/>
        </w:rPr>
        <w:t>February 28, 2022</w:t>
      </w:r>
      <w:r w:rsidR="00B82C54" w:rsidRPr="007A2793">
        <w:rPr>
          <w:sz w:val="20"/>
          <w:szCs w:val="20"/>
        </w:rPr>
        <w:t>, the Com</w:t>
      </w:r>
      <w:r w:rsidRPr="007A2793">
        <w:rPr>
          <w:sz w:val="20"/>
          <w:szCs w:val="20"/>
        </w:rPr>
        <w:t>pany had working capital of $</w:t>
      </w:r>
      <w:r w:rsidR="00B34BC2" w:rsidRPr="007A2793">
        <w:rPr>
          <w:sz w:val="20"/>
          <w:szCs w:val="20"/>
        </w:rPr>
        <w:t>1,159,000</w:t>
      </w:r>
      <w:r w:rsidRPr="007A2793">
        <w:rPr>
          <w:sz w:val="20"/>
          <w:szCs w:val="20"/>
        </w:rPr>
        <w:t xml:space="preserve"> and unrestricted cash of </w:t>
      </w:r>
      <w:r w:rsidR="00016FA3" w:rsidRPr="007A2793">
        <w:rPr>
          <w:sz w:val="20"/>
          <w:szCs w:val="20"/>
        </w:rPr>
        <w:t>$</w:t>
      </w:r>
      <w:r w:rsidR="003C4380" w:rsidRPr="007A2793">
        <w:rPr>
          <w:sz w:val="20"/>
          <w:szCs w:val="20"/>
        </w:rPr>
        <w:t>1,</w:t>
      </w:r>
      <w:r w:rsidR="00027A3B" w:rsidRPr="007A2793">
        <w:rPr>
          <w:sz w:val="20"/>
          <w:szCs w:val="20"/>
        </w:rPr>
        <w:t>4</w:t>
      </w:r>
      <w:r w:rsidR="00B34BC2" w:rsidRPr="007A2793">
        <w:rPr>
          <w:sz w:val="20"/>
          <w:szCs w:val="20"/>
        </w:rPr>
        <w:t>94</w:t>
      </w:r>
      <w:r w:rsidR="006712EB" w:rsidRPr="007A2793">
        <w:rPr>
          <w:sz w:val="20"/>
          <w:szCs w:val="20"/>
        </w:rPr>
        <w:t xml:space="preserve">,000.  At </w:t>
      </w:r>
      <w:r w:rsidR="00B34BC2" w:rsidRPr="007A2793">
        <w:rPr>
          <w:sz w:val="20"/>
          <w:szCs w:val="20"/>
        </w:rPr>
        <w:t>February 28, 2021</w:t>
      </w:r>
      <w:r w:rsidR="00B82C54" w:rsidRPr="007A2793">
        <w:rPr>
          <w:sz w:val="20"/>
          <w:szCs w:val="20"/>
        </w:rPr>
        <w:t xml:space="preserve"> the Com</w:t>
      </w:r>
      <w:r w:rsidRPr="007A2793">
        <w:rPr>
          <w:sz w:val="20"/>
          <w:szCs w:val="20"/>
        </w:rPr>
        <w:t>pany had working capital of $</w:t>
      </w:r>
      <w:r w:rsidR="00B34BC2" w:rsidRPr="007A2793">
        <w:rPr>
          <w:sz w:val="20"/>
          <w:szCs w:val="20"/>
        </w:rPr>
        <w:t>976</w:t>
      </w:r>
      <w:r w:rsidR="00B82C54" w:rsidRPr="007A2793">
        <w:rPr>
          <w:sz w:val="20"/>
          <w:szCs w:val="20"/>
        </w:rPr>
        <w:t>,0</w:t>
      </w:r>
      <w:r w:rsidRPr="007A2793">
        <w:rPr>
          <w:sz w:val="20"/>
          <w:szCs w:val="20"/>
        </w:rPr>
        <w:t>00 and unrestricted cash of $</w:t>
      </w:r>
      <w:r w:rsidR="00BA6ED4" w:rsidRPr="007A2793">
        <w:rPr>
          <w:sz w:val="20"/>
          <w:szCs w:val="20"/>
        </w:rPr>
        <w:t>1,</w:t>
      </w:r>
      <w:r w:rsidR="00B34BC2" w:rsidRPr="007A2793">
        <w:rPr>
          <w:sz w:val="20"/>
          <w:szCs w:val="20"/>
        </w:rPr>
        <w:t>333</w:t>
      </w:r>
      <w:r w:rsidR="00B82C54" w:rsidRPr="007A2793">
        <w:rPr>
          <w:sz w:val="20"/>
          <w:szCs w:val="20"/>
        </w:rPr>
        <w:t>,000.</w:t>
      </w:r>
    </w:p>
    <w:p w14:paraId="09763273" w14:textId="77777777" w:rsidR="00370C60" w:rsidRPr="007A2793" w:rsidRDefault="00370C60" w:rsidP="00370C60">
      <w:pPr>
        <w:pStyle w:val="NormalWeb"/>
        <w:spacing w:before="0" w:beforeAutospacing="0" w:after="0" w:afterAutospacing="0" w:line="240" w:lineRule="exact"/>
        <w:jc w:val="both"/>
        <w:rPr>
          <w:sz w:val="20"/>
          <w:szCs w:val="20"/>
        </w:rPr>
      </w:pPr>
      <w:r w:rsidRPr="007A2793">
        <w:rPr>
          <w:sz w:val="20"/>
          <w:szCs w:val="20"/>
        </w:rPr>
        <w:t xml:space="preserve">       </w:t>
      </w:r>
    </w:p>
    <w:p w14:paraId="7257422B" w14:textId="3988D66B" w:rsidR="00917A2C" w:rsidRPr="007A2793" w:rsidRDefault="00370C60" w:rsidP="00370C60">
      <w:pPr>
        <w:pStyle w:val="NormalWeb"/>
        <w:spacing w:before="0" w:beforeAutospacing="0" w:after="0" w:afterAutospacing="0" w:line="240" w:lineRule="exact"/>
        <w:jc w:val="both"/>
        <w:rPr>
          <w:sz w:val="20"/>
          <w:szCs w:val="20"/>
        </w:rPr>
      </w:pPr>
      <w:r w:rsidRPr="007A2793">
        <w:rPr>
          <w:sz w:val="20"/>
          <w:szCs w:val="20"/>
        </w:rPr>
        <w:t xml:space="preserve">During the </w:t>
      </w:r>
      <w:r w:rsidR="00B34BC2" w:rsidRPr="007A2793">
        <w:rPr>
          <w:sz w:val="20"/>
          <w:szCs w:val="20"/>
        </w:rPr>
        <w:t>three</w:t>
      </w:r>
      <w:r w:rsidRPr="007A2793">
        <w:rPr>
          <w:sz w:val="20"/>
          <w:szCs w:val="20"/>
        </w:rPr>
        <w:t xml:space="preserve"> months ended </w:t>
      </w:r>
      <w:r w:rsidR="00E94377" w:rsidRPr="007A2793">
        <w:rPr>
          <w:sz w:val="20"/>
          <w:szCs w:val="20"/>
        </w:rPr>
        <w:t>February 28, 2022</w:t>
      </w:r>
      <w:r w:rsidR="006712EB" w:rsidRPr="007A2793">
        <w:rPr>
          <w:sz w:val="20"/>
          <w:szCs w:val="20"/>
        </w:rPr>
        <w:t>, the Company had</w:t>
      </w:r>
      <w:r w:rsidR="00F02A6D" w:rsidRPr="007A2793">
        <w:rPr>
          <w:sz w:val="20"/>
          <w:szCs w:val="20"/>
        </w:rPr>
        <w:t xml:space="preserve"> </w:t>
      </w:r>
      <w:r w:rsidRPr="007A2793">
        <w:rPr>
          <w:sz w:val="20"/>
          <w:szCs w:val="20"/>
        </w:rPr>
        <w:t xml:space="preserve">net </w:t>
      </w:r>
      <w:r w:rsidR="009D6884" w:rsidRPr="007A2793">
        <w:rPr>
          <w:sz w:val="20"/>
          <w:szCs w:val="20"/>
        </w:rPr>
        <w:t>income</w:t>
      </w:r>
      <w:r w:rsidR="00205A3E" w:rsidRPr="007A2793">
        <w:rPr>
          <w:sz w:val="20"/>
          <w:szCs w:val="20"/>
        </w:rPr>
        <w:t xml:space="preserve"> </w:t>
      </w:r>
      <w:r w:rsidRPr="007A2793">
        <w:rPr>
          <w:sz w:val="20"/>
          <w:szCs w:val="20"/>
        </w:rPr>
        <w:t>of $</w:t>
      </w:r>
      <w:r w:rsidR="00E94377" w:rsidRPr="007A2793">
        <w:rPr>
          <w:sz w:val="20"/>
          <w:szCs w:val="20"/>
        </w:rPr>
        <w:t>6</w:t>
      </w:r>
      <w:r w:rsidR="004910C5" w:rsidRPr="007A2793">
        <w:rPr>
          <w:sz w:val="20"/>
          <w:szCs w:val="20"/>
        </w:rPr>
        <w:t>3</w:t>
      </w:r>
      <w:r w:rsidRPr="007A2793">
        <w:rPr>
          <w:sz w:val="20"/>
          <w:szCs w:val="20"/>
        </w:rPr>
        <w:t xml:space="preserve">,000 and operating activities </w:t>
      </w:r>
      <w:r w:rsidR="004910C5" w:rsidRPr="007A2793">
        <w:rPr>
          <w:sz w:val="20"/>
          <w:szCs w:val="20"/>
        </w:rPr>
        <w:t>provided</w:t>
      </w:r>
      <w:r w:rsidRPr="007A2793">
        <w:rPr>
          <w:sz w:val="20"/>
          <w:szCs w:val="20"/>
        </w:rPr>
        <w:t xml:space="preserve"> cash of $</w:t>
      </w:r>
      <w:r w:rsidR="00E94377" w:rsidRPr="007A2793">
        <w:rPr>
          <w:sz w:val="20"/>
          <w:szCs w:val="20"/>
        </w:rPr>
        <w:t>142</w:t>
      </w:r>
      <w:r w:rsidR="00917A2C" w:rsidRPr="007A2793">
        <w:rPr>
          <w:sz w:val="20"/>
          <w:szCs w:val="20"/>
        </w:rPr>
        <w:t>,</w:t>
      </w:r>
      <w:r w:rsidRPr="007A2793">
        <w:rPr>
          <w:sz w:val="20"/>
          <w:szCs w:val="20"/>
        </w:rPr>
        <w:t xml:space="preserve">000.  The principal adjustments to reconcile </w:t>
      </w:r>
      <w:r w:rsidR="00C73F40" w:rsidRPr="007A2793">
        <w:rPr>
          <w:sz w:val="20"/>
          <w:szCs w:val="20"/>
        </w:rPr>
        <w:t xml:space="preserve">the </w:t>
      </w:r>
      <w:r w:rsidRPr="007A2793">
        <w:rPr>
          <w:sz w:val="20"/>
          <w:szCs w:val="20"/>
        </w:rPr>
        <w:t xml:space="preserve">net </w:t>
      </w:r>
      <w:r w:rsidR="008F477A" w:rsidRPr="007A2793">
        <w:rPr>
          <w:sz w:val="20"/>
          <w:szCs w:val="20"/>
        </w:rPr>
        <w:t>income</w:t>
      </w:r>
      <w:r w:rsidRPr="007A2793">
        <w:rPr>
          <w:sz w:val="20"/>
          <w:szCs w:val="20"/>
        </w:rPr>
        <w:t xml:space="preserve"> to cash </w:t>
      </w:r>
      <w:r w:rsidR="008F477A" w:rsidRPr="007A2793">
        <w:rPr>
          <w:sz w:val="20"/>
          <w:szCs w:val="20"/>
        </w:rPr>
        <w:t>provided by</w:t>
      </w:r>
      <w:r w:rsidRPr="007A2793">
        <w:rPr>
          <w:sz w:val="20"/>
          <w:szCs w:val="20"/>
        </w:rPr>
        <w:t xml:space="preserve"> operating activities </w:t>
      </w:r>
      <w:r w:rsidR="00F02A6D" w:rsidRPr="007A2793">
        <w:rPr>
          <w:sz w:val="20"/>
          <w:szCs w:val="20"/>
        </w:rPr>
        <w:t xml:space="preserve">for the </w:t>
      </w:r>
      <w:r w:rsidR="00E94377" w:rsidRPr="007A2793">
        <w:rPr>
          <w:sz w:val="20"/>
          <w:szCs w:val="20"/>
        </w:rPr>
        <w:t>three</w:t>
      </w:r>
      <w:r w:rsidR="00F02A6D" w:rsidRPr="007A2793">
        <w:rPr>
          <w:sz w:val="20"/>
          <w:szCs w:val="20"/>
        </w:rPr>
        <w:t xml:space="preserve"> months ending </w:t>
      </w:r>
      <w:r w:rsidR="00E94377" w:rsidRPr="007A2793">
        <w:rPr>
          <w:sz w:val="20"/>
          <w:szCs w:val="20"/>
        </w:rPr>
        <w:t>February 28, 2022</w:t>
      </w:r>
      <w:r w:rsidR="00F02A6D" w:rsidRPr="007A2793">
        <w:rPr>
          <w:sz w:val="20"/>
          <w:szCs w:val="20"/>
        </w:rPr>
        <w:t xml:space="preserve"> </w:t>
      </w:r>
      <w:r w:rsidRPr="007A2793">
        <w:rPr>
          <w:sz w:val="20"/>
          <w:szCs w:val="20"/>
        </w:rPr>
        <w:t>w</w:t>
      </w:r>
      <w:r w:rsidR="00B1042F" w:rsidRPr="007A2793">
        <w:rPr>
          <w:sz w:val="20"/>
          <w:szCs w:val="20"/>
        </w:rPr>
        <w:t xml:space="preserve">as </w:t>
      </w:r>
      <w:r w:rsidR="00A20D57" w:rsidRPr="007A2793">
        <w:rPr>
          <w:sz w:val="20"/>
          <w:szCs w:val="20"/>
        </w:rPr>
        <w:t>depreciation and amortization</w:t>
      </w:r>
      <w:r w:rsidR="00CC5C87" w:rsidRPr="007A2793">
        <w:rPr>
          <w:sz w:val="20"/>
          <w:szCs w:val="20"/>
        </w:rPr>
        <w:t xml:space="preserve"> of $</w:t>
      </w:r>
      <w:r w:rsidR="00E94377" w:rsidRPr="007A2793">
        <w:rPr>
          <w:sz w:val="20"/>
          <w:szCs w:val="20"/>
        </w:rPr>
        <w:t>1</w:t>
      </w:r>
      <w:r w:rsidR="00CC5C87" w:rsidRPr="007A2793">
        <w:rPr>
          <w:sz w:val="20"/>
          <w:szCs w:val="20"/>
        </w:rPr>
        <w:t>,000</w:t>
      </w:r>
      <w:r w:rsidR="000B0B0E" w:rsidRPr="007A2793">
        <w:rPr>
          <w:sz w:val="20"/>
          <w:szCs w:val="20"/>
        </w:rPr>
        <w:t>, deferred tax expense of $</w:t>
      </w:r>
      <w:r w:rsidR="00E94377" w:rsidRPr="007A2793">
        <w:rPr>
          <w:sz w:val="20"/>
          <w:szCs w:val="20"/>
        </w:rPr>
        <w:t>17</w:t>
      </w:r>
      <w:r w:rsidR="000B0B0E" w:rsidRPr="007A2793">
        <w:rPr>
          <w:sz w:val="20"/>
          <w:szCs w:val="20"/>
        </w:rPr>
        <w:t>,000</w:t>
      </w:r>
      <w:r w:rsidR="008F477A" w:rsidRPr="007A2793">
        <w:rPr>
          <w:sz w:val="20"/>
          <w:szCs w:val="20"/>
        </w:rPr>
        <w:t xml:space="preserve"> and </w:t>
      </w:r>
      <w:r w:rsidR="00CD4564" w:rsidRPr="007A2793">
        <w:rPr>
          <w:sz w:val="20"/>
          <w:szCs w:val="20"/>
        </w:rPr>
        <w:t>noncash lease expense of $</w:t>
      </w:r>
      <w:r w:rsidR="00E94377" w:rsidRPr="007A2793">
        <w:rPr>
          <w:sz w:val="20"/>
          <w:szCs w:val="20"/>
        </w:rPr>
        <w:t>25</w:t>
      </w:r>
      <w:r w:rsidR="00CD4564" w:rsidRPr="007A2793">
        <w:rPr>
          <w:sz w:val="20"/>
          <w:szCs w:val="20"/>
        </w:rPr>
        <w:t>,000</w:t>
      </w:r>
      <w:r w:rsidR="008F477A" w:rsidRPr="007A2793">
        <w:rPr>
          <w:sz w:val="20"/>
          <w:szCs w:val="20"/>
        </w:rPr>
        <w:t>, less</w:t>
      </w:r>
      <w:r w:rsidR="001B7F79" w:rsidRPr="007A2793">
        <w:rPr>
          <w:sz w:val="20"/>
          <w:szCs w:val="20"/>
        </w:rPr>
        <w:t xml:space="preserve"> the</w:t>
      </w:r>
      <w:r w:rsidR="00CD4564" w:rsidRPr="007A2793">
        <w:rPr>
          <w:sz w:val="20"/>
          <w:szCs w:val="20"/>
        </w:rPr>
        <w:t xml:space="preserve"> </w:t>
      </w:r>
      <w:r w:rsidR="00BF65CB" w:rsidRPr="007A2793">
        <w:rPr>
          <w:sz w:val="20"/>
          <w:szCs w:val="20"/>
        </w:rPr>
        <w:t>recovery of</w:t>
      </w:r>
      <w:r w:rsidR="00B1042F" w:rsidRPr="007A2793">
        <w:rPr>
          <w:sz w:val="20"/>
          <w:szCs w:val="20"/>
        </w:rPr>
        <w:t xml:space="preserve"> uncollectible accounts of $</w:t>
      </w:r>
      <w:r w:rsidR="00E94377" w:rsidRPr="007A2793">
        <w:rPr>
          <w:sz w:val="20"/>
          <w:szCs w:val="20"/>
        </w:rPr>
        <w:t>1</w:t>
      </w:r>
      <w:r w:rsidR="00B1042F" w:rsidRPr="007A2793">
        <w:rPr>
          <w:sz w:val="20"/>
          <w:szCs w:val="20"/>
        </w:rPr>
        <w:t>,000</w:t>
      </w:r>
      <w:r w:rsidR="0042676B" w:rsidRPr="007A2793">
        <w:rPr>
          <w:sz w:val="20"/>
          <w:szCs w:val="20"/>
        </w:rPr>
        <w:t>.</w:t>
      </w:r>
      <w:r w:rsidR="00A20D57" w:rsidRPr="007A2793">
        <w:rPr>
          <w:sz w:val="20"/>
          <w:szCs w:val="20"/>
        </w:rPr>
        <w:t xml:space="preserve">  </w:t>
      </w:r>
      <w:r w:rsidRPr="007A2793">
        <w:rPr>
          <w:sz w:val="20"/>
          <w:szCs w:val="20"/>
        </w:rPr>
        <w:t xml:space="preserve">In addition, changes in operating assets and liabilities </w:t>
      </w:r>
      <w:r w:rsidR="00E77CC7" w:rsidRPr="007A2793">
        <w:rPr>
          <w:sz w:val="20"/>
          <w:szCs w:val="20"/>
        </w:rPr>
        <w:t>in</w:t>
      </w:r>
      <w:r w:rsidRPr="007A2793">
        <w:rPr>
          <w:sz w:val="20"/>
          <w:szCs w:val="20"/>
        </w:rPr>
        <w:t>creased cash by $</w:t>
      </w:r>
      <w:r w:rsidR="00E94377" w:rsidRPr="007A2793">
        <w:rPr>
          <w:sz w:val="20"/>
          <w:szCs w:val="20"/>
        </w:rPr>
        <w:t>37</w:t>
      </w:r>
      <w:r w:rsidRPr="007A2793">
        <w:rPr>
          <w:sz w:val="20"/>
          <w:szCs w:val="20"/>
        </w:rPr>
        <w:t xml:space="preserve">,000.  </w:t>
      </w:r>
      <w:r w:rsidR="00B34BC2" w:rsidRPr="007A2793">
        <w:rPr>
          <w:sz w:val="20"/>
          <w:szCs w:val="20"/>
        </w:rPr>
        <w:t>During the three months ended February 28, 2021, the Company had net income of $333,000 and operating activities provided cash of $162,000. The principal adjustments to reconcile the net income to cash provided by operating activities for the three months ending February 28, 2021 was depreciation and amortization of $1,000, deferred tax expense of $21,000 and noncash lease expense of $25,000, less PPP loan forgiveness of $228,000 and the provision for uncollectible accounts of $1,000. In addition, changes in operating assets and liabilities increased cash by $10,000. </w:t>
      </w:r>
    </w:p>
    <w:p w14:paraId="5BA3D8F7" w14:textId="77777777" w:rsidR="00B34BC2" w:rsidRPr="007A2793" w:rsidRDefault="00B34BC2" w:rsidP="00370C60">
      <w:pPr>
        <w:pStyle w:val="NormalWeb"/>
        <w:spacing w:before="0" w:beforeAutospacing="0" w:after="0" w:afterAutospacing="0" w:line="240" w:lineRule="exact"/>
        <w:jc w:val="both"/>
        <w:rPr>
          <w:sz w:val="20"/>
          <w:szCs w:val="20"/>
        </w:rPr>
      </w:pPr>
    </w:p>
    <w:p w14:paraId="198AB898" w14:textId="07BFBAD1" w:rsidR="00917A2C" w:rsidRPr="007A2793" w:rsidRDefault="00917A2C" w:rsidP="00917A2C">
      <w:pPr>
        <w:pStyle w:val="NormalWeb"/>
        <w:spacing w:before="0" w:beforeAutospacing="0" w:after="0" w:afterAutospacing="0" w:line="240" w:lineRule="exact"/>
        <w:jc w:val="both"/>
        <w:rPr>
          <w:sz w:val="20"/>
          <w:szCs w:val="20"/>
        </w:rPr>
      </w:pPr>
      <w:r w:rsidRPr="007A2793">
        <w:rPr>
          <w:sz w:val="20"/>
          <w:szCs w:val="20"/>
        </w:rPr>
        <w:t xml:space="preserve">The Company had </w:t>
      </w:r>
      <w:r w:rsidR="009D62A7" w:rsidRPr="007A2793">
        <w:rPr>
          <w:sz w:val="20"/>
          <w:szCs w:val="20"/>
        </w:rPr>
        <w:t>i</w:t>
      </w:r>
      <w:r w:rsidRPr="007A2793">
        <w:rPr>
          <w:sz w:val="20"/>
          <w:szCs w:val="20"/>
        </w:rPr>
        <w:t xml:space="preserve">nvesting activities </w:t>
      </w:r>
      <w:r w:rsidR="009D62A7" w:rsidRPr="007A2793">
        <w:rPr>
          <w:sz w:val="20"/>
          <w:szCs w:val="20"/>
        </w:rPr>
        <w:t>of $</w:t>
      </w:r>
      <w:r w:rsidR="00E94377" w:rsidRPr="007A2793">
        <w:rPr>
          <w:sz w:val="20"/>
          <w:szCs w:val="20"/>
        </w:rPr>
        <w:t>10</w:t>
      </w:r>
      <w:r w:rsidR="009D62A7" w:rsidRPr="007A2793">
        <w:rPr>
          <w:sz w:val="20"/>
          <w:szCs w:val="20"/>
        </w:rPr>
        <w:t>,000</w:t>
      </w:r>
      <w:r w:rsidRPr="007A2793">
        <w:rPr>
          <w:sz w:val="20"/>
          <w:szCs w:val="20"/>
        </w:rPr>
        <w:t xml:space="preserve"> </w:t>
      </w:r>
      <w:r w:rsidR="009D62A7" w:rsidRPr="007A2793">
        <w:rPr>
          <w:sz w:val="20"/>
          <w:szCs w:val="20"/>
        </w:rPr>
        <w:t xml:space="preserve">for </w:t>
      </w:r>
      <w:r w:rsidR="00E94377" w:rsidRPr="007A2793">
        <w:rPr>
          <w:sz w:val="20"/>
          <w:szCs w:val="20"/>
        </w:rPr>
        <w:t>an equipment deposit</w:t>
      </w:r>
      <w:r w:rsidR="009D62A7" w:rsidRPr="007A2793">
        <w:rPr>
          <w:sz w:val="20"/>
          <w:szCs w:val="20"/>
        </w:rPr>
        <w:t xml:space="preserve"> for the </w:t>
      </w:r>
      <w:r w:rsidR="00E94377" w:rsidRPr="007A2793">
        <w:rPr>
          <w:sz w:val="20"/>
          <w:szCs w:val="20"/>
        </w:rPr>
        <w:t>three</w:t>
      </w:r>
      <w:r w:rsidR="009D62A7" w:rsidRPr="007A2793">
        <w:rPr>
          <w:sz w:val="20"/>
          <w:szCs w:val="20"/>
        </w:rPr>
        <w:t xml:space="preserve"> months</w:t>
      </w:r>
      <w:r w:rsidRPr="007A2793">
        <w:rPr>
          <w:sz w:val="20"/>
          <w:szCs w:val="20"/>
        </w:rPr>
        <w:t xml:space="preserve"> ended </w:t>
      </w:r>
      <w:r w:rsidR="00E94377" w:rsidRPr="007A2793">
        <w:rPr>
          <w:sz w:val="20"/>
          <w:szCs w:val="20"/>
        </w:rPr>
        <w:t>February 28, 2022 and no investing activity in same period 2021.</w:t>
      </w:r>
    </w:p>
    <w:p w14:paraId="0D696E28" w14:textId="77777777" w:rsidR="00BA6ED4" w:rsidRPr="007A2793" w:rsidRDefault="00BA6ED4" w:rsidP="00370C60">
      <w:pPr>
        <w:pStyle w:val="NormalWeb"/>
        <w:spacing w:before="0" w:beforeAutospacing="0" w:after="0" w:afterAutospacing="0" w:line="240" w:lineRule="exact"/>
        <w:jc w:val="both"/>
        <w:rPr>
          <w:sz w:val="20"/>
          <w:szCs w:val="20"/>
          <w:highlight w:val="yellow"/>
        </w:rPr>
      </w:pPr>
    </w:p>
    <w:p w14:paraId="2D0A0C85" w14:textId="32B57403" w:rsidR="00EB06E2" w:rsidRPr="007A2793" w:rsidRDefault="00A650A3" w:rsidP="00EB06E2">
      <w:pPr>
        <w:pStyle w:val="NormalWeb"/>
        <w:spacing w:before="0" w:beforeAutospacing="0" w:after="0" w:afterAutospacing="0" w:line="240" w:lineRule="exact"/>
        <w:jc w:val="both"/>
        <w:rPr>
          <w:sz w:val="20"/>
          <w:szCs w:val="20"/>
        </w:rPr>
      </w:pPr>
      <w:r w:rsidRPr="007A2793">
        <w:rPr>
          <w:sz w:val="20"/>
          <w:szCs w:val="20"/>
        </w:rPr>
        <w:t>C</w:t>
      </w:r>
      <w:r w:rsidR="00215453" w:rsidRPr="007A2793">
        <w:rPr>
          <w:sz w:val="20"/>
          <w:szCs w:val="20"/>
        </w:rPr>
        <w:t>ash distr</w:t>
      </w:r>
      <w:r w:rsidR="0058001E" w:rsidRPr="007A2793">
        <w:rPr>
          <w:sz w:val="20"/>
          <w:szCs w:val="20"/>
        </w:rPr>
        <w:t>i</w:t>
      </w:r>
      <w:r w:rsidR="00215453" w:rsidRPr="007A2793">
        <w:rPr>
          <w:sz w:val="20"/>
          <w:szCs w:val="20"/>
        </w:rPr>
        <w:t>butions/dividends used $</w:t>
      </w:r>
      <w:r w:rsidR="00E94377" w:rsidRPr="007A2793">
        <w:rPr>
          <w:sz w:val="20"/>
          <w:szCs w:val="20"/>
        </w:rPr>
        <w:t>73</w:t>
      </w:r>
      <w:r w:rsidR="00215453" w:rsidRPr="007A2793">
        <w:rPr>
          <w:sz w:val="20"/>
          <w:szCs w:val="20"/>
        </w:rPr>
        <w:t xml:space="preserve">,000 in financing activities </w:t>
      </w:r>
      <w:r w:rsidR="009E7D6B" w:rsidRPr="007A2793">
        <w:rPr>
          <w:sz w:val="20"/>
          <w:szCs w:val="20"/>
        </w:rPr>
        <w:t>for the three months ending February 28, 2022 and 2021.</w:t>
      </w:r>
      <w:r w:rsidR="00EB06E2" w:rsidRPr="007A2793">
        <w:rPr>
          <w:sz w:val="20"/>
          <w:szCs w:val="20"/>
        </w:rPr>
        <w:t>  </w:t>
      </w:r>
    </w:p>
    <w:p w14:paraId="50AA2D2E" w14:textId="758F1671" w:rsidR="0025237D" w:rsidRPr="007A2793" w:rsidRDefault="0025237D" w:rsidP="00370C60">
      <w:pPr>
        <w:pStyle w:val="NormalWeb"/>
        <w:spacing w:before="0" w:beforeAutospacing="0" w:after="0" w:afterAutospacing="0" w:line="240" w:lineRule="exact"/>
        <w:jc w:val="both"/>
        <w:rPr>
          <w:sz w:val="20"/>
          <w:szCs w:val="20"/>
        </w:rPr>
      </w:pPr>
    </w:p>
    <w:p w14:paraId="0D90F656" w14:textId="77777777" w:rsidR="009E7D6B" w:rsidRPr="007A2793" w:rsidRDefault="009E7D6B" w:rsidP="00890FF2">
      <w:pPr>
        <w:jc w:val="both"/>
        <w:rPr>
          <w:b/>
          <w:sz w:val="20"/>
          <w:szCs w:val="20"/>
        </w:rPr>
      </w:pPr>
    </w:p>
    <w:p w14:paraId="7009BC45" w14:textId="086B0AFB" w:rsidR="00890FF2" w:rsidRPr="007A2793" w:rsidRDefault="00890FF2" w:rsidP="00890FF2">
      <w:pPr>
        <w:jc w:val="both"/>
        <w:rPr>
          <w:b/>
          <w:sz w:val="20"/>
          <w:szCs w:val="20"/>
        </w:rPr>
      </w:pPr>
      <w:bookmarkStart w:id="2" w:name="_Hlk100050514"/>
      <w:r w:rsidRPr="007A2793">
        <w:rPr>
          <w:b/>
          <w:sz w:val="20"/>
          <w:szCs w:val="20"/>
        </w:rPr>
        <w:t>Cash Distribution and Dividend Policy</w:t>
      </w:r>
    </w:p>
    <w:p w14:paraId="4088A67E" w14:textId="27DCE36F" w:rsidR="00DB57C6" w:rsidRPr="007A2793" w:rsidRDefault="00CF3751" w:rsidP="001E115E">
      <w:pPr>
        <w:pStyle w:val="NormalWeb"/>
        <w:jc w:val="both"/>
        <w:rPr>
          <w:sz w:val="20"/>
        </w:rPr>
      </w:pPr>
      <w:r>
        <w:rPr>
          <w:sz w:val="20"/>
        </w:rPr>
        <w:t>The</w:t>
      </w:r>
      <w:r w:rsidR="00215453" w:rsidRPr="007A2793">
        <w:rPr>
          <w:sz w:val="20"/>
        </w:rPr>
        <w:t xml:space="preserve"> Company </w:t>
      </w:r>
      <w:r>
        <w:rPr>
          <w:sz w:val="20"/>
        </w:rPr>
        <w:t>continues</w:t>
      </w:r>
      <w:r w:rsidR="00215453" w:rsidRPr="007A2793">
        <w:rPr>
          <w:sz w:val="20"/>
        </w:rPr>
        <w:t xml:space="preserve"> to monitor </w:t>
      </w:r>
      <w:r>
        <w:rPr>
          <w:sz w:val="20"/>
        </w:rPr>
        <w:t xml:space="preserve">any possibly re-occurring </w:t>
      </w:r>
      <w:r w:rsidR="00DB57C6" w:rsidRPr="007A2793">
        <w:rPr>
          <w:sz w:val="20"/>
        </w:rPr>
        <w:t xml:space="preserve">impact of the Coronavirus </w:t>
      </w:r>
      <w:r>
        <w:rPr>
          <w:sz w:val="20"/>
        </w:rPr>
        <w:t>variants</w:t>
      </w:r>
      <w:r w:rsidR="00215453" w:rsidRPr="007A2793">
        <w:rPr>
          <w:sz w:val="20"/>
        </w:rPr>
        <w:t xml:space="preserve"> on its operations when determining </w:t>
      </w:r>
      <w:r w:rsidR="0058001E" w:rsidRPr="007A2793">
        <w:rPr>
          <w:sz w:val="20"/>
        </w:rPr>
        <w:t>the f</w:t>
      </w:r>
      <w:r w:rsidR="00970233" w:rsidRPr="007A2793">
        <w:rPr>
          <w:sz w:val="20"/>
        </w:rPr>
        <w:t>uture cash distribution/dividend</w:t>
      </w:r>
      <w:r w:rsidR="0058001E" w:rsidRPr="007A2793">
        <w:rPr>
          <w:sz w:val="20"/>
        </w:rPr>
        <w:t xml:space="preserve"> payments.  </w:t>
      </w:r>
      <w:r>
        <w:rPr>
          <w:sz w:val="20"/>
        </w:rPr>
        <w:t xml:space="preserve">It is the Company’s intent that future cash </w:t>
      </w:r>
      <w:r w:rsidR="0058001E" w:rsidRPr="007A2793">
        <w:rPr>
          <w:sz w:val="20"/>
        </w:rPr>
        <w:t xml:space="preserve"> distributions/dividend payments</w:t>
      </w:r>
      <w:r w:rsidR="00970233" w:rsidRPr="007A2793">
        <w:rPr>
          <w:sz w:val="20"/>
        </w:rPr>
        <w:t xml:space="preserve"> </w:t>
      </w:r>
      <w:r>
        <w:rPr>
          <w:sz w:val="20"/>
        </w:rPr>
        <w:t xml:space="preserve">will be </w:t>
      </w:r>
      <w:r w:rsidR="00970233" w:rsidRPr="007A2793">
        <w:rPr>
          <w:sz w:val="20"/>
        </w:rPr>
        <w:t xml:space="preserve">considered after reviewing profitability expectations and financing needs and will be declared at the discretion of the Board of Directors.  </w:t>
      </w:r>
      <w:r w:rsidR="00061A18" w:rsidRPr="007A2793">
        <w:rPr>
          <w:sz w:val="20"/>
        </w:rPr>
        <w:t>The Company will continue to analyze its ability to pay cash distributions/dividends on a quarterly basis</w:t>
      </w:r>
      <w:r w:rsidR="00BF0EAE" w:rsidRPr="007A2793">
        <w:rPr>
          <w:sz w:val="20"/>
        </w:rPr>
        <w:t>.</w:t>
      </w:r>
      <w:r w:rsidR="0058001E" w:rsidRPr="007A2793">
        <w:rPr>
          <w:sz w:val="20"/>
        </w:rPr>
        <w:t xml:space="preserve">  For fiscal 202</w:t>
      </w:r>
      <w:r w:rsidR="00347F2F" w:rsidRPr="007A2793">
        <w:rPr>
          <w:sz w:val="20"/>
        </w:rPr>
        <w:t>2</w:t>
      </w:r>
      <w:r w:rsidR="0058001E" w:rsidRPr="007A2793">
        <w:rPr>
          <w:sz w:val="20"/>
        </w:rPr>
        <w:t xml:space="preserve"> </w:t>
      </w:r>
      <w:r w:rsidR="00347F2F" w:rsidRPr="007A2793">
        <w:rPr>
          <w:sz w:val="20"/>
        </w:rPr>
        <w:t xml:space="preserve">a </w:t>
      </w:r>
      <w:r w:rsidR="0058001E" w:rsidRPr="007A2793">
        <w:rPr>
          <w:sz w:val="20"/>
        </w:rPr>
        <w:t>$0.01 cash distribution ha</w:t>
      </w:r>
      <w:r w:rsidR="00347F2F" w:rsidRPr="007A2793">
        <w:rPr>
          <w:sz w:val="20"/>
        </w:rPr>
        <w:t>s</w:t>
      </w:r>
      <w:r w:rsidR="0058001E" w:rsidRPr="007A2793">
        <w:rPr>
          <w:sz w:val="20"/>
        </w:rPr>
        <w:t xml:space="preserve"> been declared for the first</w:t>
      </w:r>
      <w:r w:rsidR="004C32F7" w:rsidRPr="007A2793">
        <w:rPr>
          <w:sz w:val="20"/>
        </w:rPr>
        <w:t xml:space="preserve"> and </w:t>
      </w:r>
      <w:r w:rsidR="00347F2F" w:rsidRPr="007A2793">
        <w:rPr>
          <w:sz w:val="20"/>
        </w:rPr>
        <w:t>second</w:t>
      </w:r>
      <w:r w:rsidR="0058001E" w:rsidRPr="007A2793">
        <w:rPr>
          <w:sz w:val="20"/>
        </w:rPr>
        <w:t xml:space="preserve"> quarters.</w:t>
      </w:r>
    </w:p>
    <w:p w14:paraId="5567FA53" w14:textId="11A74731" w:rsidR="00890FF2" w:rsidRPr="007A2793" w:rsidRDefault="00890FF2" w:rsidP="001E115E">
      <w:pPr>
        <w:pStyle w:val="NormalWeb"/>
        <w:jc w:val="both"/>
        <w:rPr>
          <w:sz w:val="20"/>
        </w:rPr>
      </w:pPr>
      <w:r w:rsidRPr="007A2793">
        <w:rPr>
          <w:sz w:val="20"/>
        </w:rPr>
        <w:t>Determination of whether</w:t>
      </w:r>
      <w:r w:rsidR="00E80ADD" w:rsidRPr="007A2793">
        <w:rPr>
          <w:sz w:val="20"/>
        </w:rPr>
        <w:t xml:space="preserve"> distributions are considered </w:t>
      </w:r>
      <w:r w:rsidRPr="007A2793">
        <w:rPr>
          <w:sz w:val="20"/>
        </w:rPr>
        <w:t>a cash distribution, cash dividend or combination of the two will not be made until after December 31, 20</w:t>
      </w:r>
      <w:r w:rsidR="00B47FF8" w:rsidRPr="007A2793">
        <w:rPr>
          <w:sz w:val="20"/>
        </w:rPr>
        <w:t>2</w:t>
      </w:r>
      <w:r w:rsidR="008A57AF" w:rsidRPr="007A2793">
        <w:rPr>
          <w:sz w:val="20"/>
        </w:rPr>
        <w:t>2</w:t>
      </w:r>
      <w:r w:rsidRPr="007A2793">
        <w:rPr>
          <w:sz w:val="20"/>
        </w:rPr>
        <w:t>, as the classification or combination is dependent upon the Company’s earnings and profits for tax purposes for its fiscal year ending November 30, 20</w:t>
      </w:r>
      <w:r w:rsidR="00B47FF8" w:rsidRPr="007A2793">
        <w:rPr>
          <w:sz w:val="20"/>
        </w:rPr>
        <w:t>2</w:t>
      </w:r>
      <w:r w:rsidR="008A57AF" w:rsidRPr="007A2793">
        <w:rPr>
          <w:sz w:val="20"/>
        </w:rPr>
        <w:t>2</w:t>
      </w:r>
      <w:r w:rsidRPr="007A2793">
        <w:rPr>
          <w:sz w:val="20"/>
        </w:rPr>
        <w:t>.</w:t>
      </w:r>
    </w:p>
    <w:bookmarkEnd w:id="2"/>
    <w:p w14:paraId="0C004792" w14:textId="2987D718" w:rsidR="0035438B" w:rsidRPr="007A2793" w:rsidRDefault="0035438B" w:rsidP="00BC6DBD">
      <w:pPr>
        <w:pStyle w:val="NoSpacing"/>
        <w:jc w:val="both"/>
        <w:rPr>
          <w:rFonts w:ascii="Times New Roman" w:hAnsi="Times New Roman"/>
          <w:b/>
          <w:sz w:val="20"/>
        </w:rPr>
      </w:pPr>
    </w:p>
    <w:p w14:paraId="10A3A074" w14:textId="6FF50695" w:rsidR="0088135D" w:rsidRPr="007A2793" w:rsidRDefault="0088135D" w:rsidP="00BC6DBD">
      <w:pPr>
        <w:pStyle w:val="NoSpacing"/>
        <w:jc w:val="both"/>
        <w:rPr>
          <w:rFonts w:ascii="Times New Roman" w:hAnsi="Times New Roman"/>
          <w:b/>
          <w:sz w:val="20"/>
        </w:rPr>
      </w:pPr>
      <w:r w:rsidRPr="007A2793">
        <w:rPr>
          <w:rFonts w:ascii="Times New Roman" w:hAnsi="Times New Roman"/>
          <w:b/>
          <w:sz w:val="20"/>
        </w:rPr>
        <w:t xml:space="preserve">Recent Accounting Pronouncements </w:t>
      </w:r>
    </w:p>
    <w:p w14:paraId="704F2A4D" w14:textId="77777777" w:rsidR="0088135D" w:rsidRPr="007A2793" w:rsidRDefault="0088135D" w:rsidP="00BC6DBD">
      <w:pPr>
        <w:pStyle w:val="NoSpacing"/>
        <w:jc w:val="both"/>
        <w:rPr>
          <w:rFonts w:ascii="Times New Roman" w:hAnsi="Times New Roman"/>
          <w:b/>
          <w:sz w:val="20"/>
        </w:rPr>
      </w:pPr>
    </w:p>
    <w:p w14:paraId="3B52121C" w14:textId="77777777" w:rsidR="008A57AF" w:rsidRPr="007A2793" w:rsidRDefault="008A57AF" w:rsidP="008A57AF">
      <w:pPr>
        <w:widowControl w:val="0"/>
        <w:jc w:val="both"/>
        <w:rPr>
          <w:sz w:val="20"/>
          <w:szCs w:val="20"/>
          <w:shd w:val="clear" w:color="auto" w:fill="FFFFFF"/>
        </w:rPr>
      </w:pPr>
      <w:r w:rsidRPr="007A2793">
        <w:rPr>
          <w:sz w:val="20"/>
          <w:szCs w:val="20"/>
          <w:shd w:val="clear" w:color="auto" w:fill="FFFFFF"/>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2023. The Company will adopt ASU 2019-13 for fiscal year ending November 30, 2024 and the adoption of this guidance is not expected to have any material impact on the Company’s financial position, cash flows or results of operations.  </w:t>
      </w:r>
    </w:p>
    <w:p w14:paraId="568D89F2" w14:textId="77777777" w:rsidR="008A57AF" w:rsidRPr="007A2793" w:rsidRDefault="008A57AF" w:rsidP="008A57AF">
      <w:pPr>
        <w:widowControl w:val="0"/>
        <w:jc w:val="both"/>
        <w:rPr>
          <w:sz w:val="20"/>
          <w:szCs w:val="20"/>
          <w:shd w:val="clear" w:color="auto" w:fill="FFFFFF"/>
        </w:rPr>
      </w:pPr>
    </w:p>
    <w:p w14:paraId="61F5A220" w14:textId="302086AE" w:rsidR="008A57AF" w:rsidRPr="007A2793" w:rsidRDefault="008A57AF" w:rsidP="008A57AF">
      <w:pPr>
        <w:pStyle w:val="NormalWeb"/>
        <w:spacing w:before="0" w:beforeAutospacing="0" w:after="0" w:afterAutospacing="0"/>
        <w:jc w:val="both"/>
        <w:rPr>
          <w:sz w:val="20"/>
          <w:szCs w:val="20"/>
        </w:rPr>
      </w:pPr>
      <w:r w:rsidRPr="007A2793">
        <w:rPr>
          <w:sz w:val="20"/>
          <w:shd w:val="clear" w:color="auto" w:fill="FFFFFF"/>
        </w:rPr>
        <w:t>In December 2019, the FASB issued ASU 2019-12, </w:t>
      </w:r>
      <w:r w:rsidRPr="007A2793">
        <w:rPr>
          <w:i/>
          <w:iCs/>
          <w:sz w:val="20"/>
          <w:shd w:val="clear" w:color="auto" w:fill="FFFFFF"/>
        </w:rPr>
        <w:t>“Income Taxes (Topic 740): Simplifying the Accounting for Income Taxes,” </w:t>
      </w:r>
      <w:r w:rsidRPr="007A2793">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7A2793">
        <w:rPr>
          <w:sz w:val="20"/>
        </w:rPr>
        <w:t xml:space="preserve">The amendments in ASU 2019-12 are effective for public business entities for fiscal years beginning after December 15, 2023, including interim periods therein. Early adoption of the standard is permitted, including adoption in interim or annual periods for which financial statements have </w:t>
      </w:r>
      <w:r w:rsidR="00C521C5">
        <w:rPr>
          <w:sz w:val="20"/>
        </w:rPr>
        <w:t xml:space="preserve">not </w:t>
      </w:r>
      <w:r w:rsidRPr="007A2793">
        <w:rPr>
          <w:sz w:val="20"/>
        </w:rPr>
        <w:t xml:space="preserve">yet been issued.  </w:t>
      </w:r>
      <w:r w:rsidRPr="007A2793">
        <w:rPr>
          <w:sz w:val="20"/>
          <w:szCs w:val="20"/>
        </w:rPr>
        <w:t>The Company will adopt ASU </w:t>
      </w:r>
      <w:r w:rsidRPr="007A2793">
        <w:rPr>
          <w:rStyle w:val="Emphasis"/>
          <w:sz w:val="20"/>
          <w:szCs w:val="20"/>
        </w:rPr>
        <w:t>2019</w:t>
      </w:r>
      <w:r w:rsidRPr="007A2793">
        <w:rPr>
          <w:sz w:val="20"/>
          <w:szCs w:val="20"/>
        </w:rPr>
        <w:t>-</w:t>
      </w:r>
      <w:r w:rsidRPr="007A2793">
        <w:rPr>
          <w:rStyle w:val="Emphasis"/>
          <w:sz w:val="20"/>
          <w:szCs w:val="20"/>
        </w:rPr>
        <w:t xml:space="preserve">12 </w:t>
      </w:r>
      <w:r w:rsidRPr="007A2793">
        <w:rPr>
          <w:sz w:val="20"/>
          <w:szCs w:val="20"/>
        </w:rPr>
        <w:t>for fiscal year ending </w:t>
      </w:r>
      <w:r w:rsidRPr="007A2793">
        <w:rPr>
          <w:rStyle w:val="Emphasis"/>
          <w:i w:val="0"/>
          <w:iCs w:val="0"/>
          <w:sz w:val="20"/>
          <w:szCs w:val="20"/>
        </w:rPr>
        <w:t xml:space="preserve">November 30, 2024 and </w:t>
      </w:r>
      <w:r w:rsidRPr="007A2793">
        <w:rPr>
          <w:sz w:val="20"/>
          <w:szCs w:val="20"/>
        </w:rPr>
        <w:t>the adoption of this guidance is not expected to have any material impact on the Company’s financial position, cash flows or results of operations</w:t>
      </w:r>
      <w:r w:rsidRPr="007A2793">
        <w:rPr>
          <w:rStyle w:val="Emphasis"/>
          <w:sz w:val="20"/>
          <w:szCs w:val="20"/>
        </w:rPr>
        <w:t>.</w:t>
      </w:r>
      <w:r w:rsidRPr="007A2793">
        <w:rPr>
          <w:rStyle w:val="Emphasis"/>
          <w:i w:val="0"/>
          <w:iCs w:val="0"/>
          <w:sz w:val="20"/>
          <w:szCs w:val="20"/>
        </w:rPr>
        <w:t xml:space="preserve">  </w:t>
      </w:r>
    </w:p>
    <w:p w14:paraId="73B3F3D4" w14:textId="77777777" w:rsidR="008A57AF" w:rsidRPr="007A2793" w:rsidRDefault="008A57AF" w:rsidP="008A57AF">
      <w:pPr>
        <w:widowControl w:val="0"/>
        <w:jc w:val="both"/>
        <w:rPr>
          <w:sz w:val="20"/>
          <w:szCs w:val="20"/>
          <w:shd w:val="clear" w:color="auto" w:fill="FFFFFF"/>
        </w:rPr>
      </w:pPr>
      <w:r w:rsidRPr="007A2793">
        <w:rPr>
          <w:sz w:val="20"/>
          <w:szCs w:val="20"/>
          <w:shd w:val="clear" w:color="auto" w:fill="FFFFFF"/>
        </w:rPr>
        <w:t xml:space="preserve"> </w:t>
      </w:r>
    </w:p>
    <w:p w14:paraId="599E1103" w14:textId="762764C3" w:rsidR="008A57AF" w:rsidRPr="007A2793" w:rsidRDefault="008A57AF" w:rsidP="008A57AF">
      <w:pPr>
        <w:widowControl w:val="0"/>
        <w:jc w:val="both"/>
        <w:rPr>
          <w:snapToGrid w:val="0"/>
          <w:sz w:val="21"/>
          <w:szCs w:val="21"/>
        </w:rPr>
      </w:pPr>
      <w:r w:rsidRPr="007A2793">
        <w:rPr>
          <w:sz w:val="20"/>
          <w:szCs w:val="20"/>
          <w:shd w:val="clear" w:color="auto" w:fill="FFFFFF"/>
        </w:rPr>
        <w:t>Management does not believe that there are any recently issued and effective or not yet effective accounting pronouncements as of February 28, 2022 that would have or are expected to have any significant effect on the Company’s financial position, cash flows or income statement.</w:t>
      </w:r>
    </w:p>
    <w:p w14:paraId="7CF5FB0D" w14:textId="6ED214C9" w:rsidR="0037774E" w:rsidRPr="007A2793" w:rsidRDefault="0037774E" w:rsidP="0037774E">
      <w:pPr>
        <w:pStyle w:val="NormalWeb"/>
        <w:spacing w:before="0" w:beforeAutospacing="0" w:after="0" w:afterAutospacing="0"/>
        <w:jc w:val="both"/>
        <w:rPr>
          <w:sz w:val="20"/>
          <w:shd w:val="clear" w:color="auto" w:fill="FFFFFF"/>
        </w:rPr>
      </w:pPr>
    </w:p>
    <w:p w14:paraId="10800C77" w14:textId="77777777" w:rsidR="003C1B92" w:rsidRPr="007A2793" w:rsidRDefault="003C1B92" w:rsidP="002715AF">
      <w:pPr>
        <w:pStyle w:val="NormalWeb"/>
        <w:spacing w:before="0" w:beforeAutospacing="0" w:after="0" w:afterAutospacing="0"/>
        <w:rPr>
          <w:rStyle w:val="Strong"/>
          <w:bCs w:val="0"/>
          <w:sz w:val="20"/>
          <w:szCs w:val="20"/>
        </w:rPr>
      </w:pPr>
    </w:p>
    <w:p w14:paraId="419582C1" w14:textId="7F5C3C3E" w:rsidR="002715AF" w:rsidRPr="007A2793" w:rsidRDefault="002715AF" w:rsidP="002715AF">
      <w:pPr>
        <w:pStyle w:val="NormalWeb"/>
        <w:spacing w:before="0" w:beforeAutospacing="0" w:after="0" w:afterAutospacing="0"/>
        <w:rPr>
          <w:sz w:val="20"/>
        </w:rPr>
      </w:pPr>
      <w:r w:rsidRPr="007A2793">
        <w:rPr>
          <w:rStyle w:val="Strong"/>
          <w:bCs w:val="0"/>
          <w:sz w:val="20"/>
          <w:szCs w:val="20"/>
        </w:rPr>
        <w:t xml:space="preserve">Critical Accounting Policies </w:t>
      </w:r>
    </w:p>
    <w:p w14:paraId="1FC605CD" w14:textId="71DACFBD" w:rsidR="00B721D9" w:rsidRPr="007A2793" w:rsidRDefault="002715AF" w:rsidP="00A92052">
      <w:pPr>
        <w:pStyle w:val="NormalWeb"/>
        <w:jc w:val="both"/>
        <w:rPr>
          <w:sz w:val="20"/>
        </w:rPr>
      </w:pPr>
      <w:r w:rsidRPr="007A2793">
        <w:rPr>
          <w:sz w:val="20"/>
        </w:rPr>
        <w:t xml:space="preserve">The Company has identified </w:t>
      </w:r>
      <w:r w:rsidR="00B721D9" w:rsidRPr="007A2793">
        <w:rPr>
          <w:sz w:val="20"/>
        </w:rPr>
        <w:t xml:space="preserve">other </w:t>
      </w:r>
      <w:r w:rsidRPr="007A2793">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7A2793">
        <w:rPr>
          <w:sz w:val="20"/>
        </w:rPr>
        <w:t>2</w:t>
      </w:r>
      <w:r w:rsidR="00976522" w:rsidRPr="007A2793">
        <w:rPr>
          <w:sz w:val="20"/>
        </w:rPr>
        <w:t>1</w:t>
      </w:r>
      <w:r w:rsidRPr="007A2793">
        <w:rPr>
          <w:sz w:val="20"/>
        </w:rPr>
        <w:t xml:space="preserve">, filed with the Securities and Exchange Commission on </w:t>
      </w:r>
      <w:r w:rsidR="0088135D" w:rsidRPr="007A2793">
        <w:rPr>
          <w:sz w:val="20"/>
        </w:rPr>
        <w:t>February 2</w:t>
      </w:r>
      <w:r w:rsidR="00976522" w:rsidRPr="007A2793">
        <w:rPr>
          <w:sz w:val="20"/>
        </w:rPr>
        <w:t>5</w:t>
      </w:r>
      <w:r w:rsidR="0088135D" w:rsidRPr="007A2793">
        <w:rPr>
          <w:sz w:val="20"/>
        </w:rPr>
        <w:t>, 202</w:t>
      </w:r>
      <w:r w:rsidR="00976522" w:rsidRPr="007A2793">
        <w:rPr>
          <w:sz w:val="20"/>
        </w:rPr>
        <w:t>2</w:t>
      </w:r>
      <w:r w:rsidRPr="007A2793">
        <w:rPr>
          <w:sz w:val="20"/>
        </w:rPr>
        <w:t xml:space="preserve">.  </w:t>
      </w:r>
    </w:p>
    <w:p w14:paraId="122C54EB" w14:textId="7E5227E7" w:rsidR="00736850" w:rsidRPr="007A2793" w:rsidRDefault="00736850" w:rsidP="00A92052">
      <w:pPr>
        <w:pStyle w:val="NormalWeb"/>
        <w:jc w:val="both"/>
        <w:rPr>
          <w:b/>
          <w:sz w:val="20"/>
          <w:szCs w:val="20"/>
        </w:rPr>
      </w:pPr>
    </w:p>
    <w:p w14:paraId="30D1B544" w14:textId="7823BE5A" w:rsidR="008A57AF" w:rsidRPr="007A2793" w:rsidRDefault="008A57AF" w:rsidP="00A92052">
      <w:pPr>
        <w:pStyle w:val="NormalWeb"/>
        <w:jc w:val="both"/>
        <w:rPr>
          <w:b/>
          <w:sz w:val="20"/>
          <w:szCs w:val="20"/>
        </w:rPr>
      </w:pPr>
    </w:p>
    <w:p w14:paraId="0E4A7BEF" w14:textId="65523795" w:rsidR="008A57AF" w:rsidRPr="007A2793" w:rsidRDefault="008A57AF" w:rsidP="00A92052">
      <w:pPr>
        <w:pStyle w:val="NormalWeb"/>
        <w:jc w:val="both"/>
        <w:rPr>
          <w:b/>
          <w:sz w:val="20"/>
          <w:szCs w:val="20"/>
        </w:rPr>
      </w:pPr>
    </w:p>
    <w:p w14:paraId="1E2B2F1D" w14:textId="77777777" w:rsidR="003513BF" w:rsidRPr="007A2793" w:rsidRDefault="003513BF" w:rsidP="00A92052">
      <w:pPr>
        <w:pStyle w:val="NormalWeb"/>
        <w:jc w:val="both"/>
        <w:rPr>
          <w:b/>
          <w:sz w:val="20"/>
          <w:szCs w:val="20"/>
        </w:rPr>
      </w:pPr>
    </w:p>
    <w:p w14:paraId="4AC1EAEC" w14:textId="6B074D46" w:rsidR="009D50F1" w:rsidRPr="007A2793" w:rsidRDefault="009D50F1" w:rsidP="00A92052">
      <w:pPr>
        <w:pStyle w:val="NormalWeb"/>
        <w:jc w:val="both"/>
        <w:rPr>
          <w:b/>
          <w:sz w:val="20"/>
        </w:rPr>
      </w:pPr>
      <w:r w:rsidRPr="007A2793">
        <w:rPr>
          <w:b/>
          <w:sz w:val="20"/>
        </w:rPr>
        <w:lastRenderedPageBreak/>
        <w:t>ITEM 3.  QUANTITATIVE AND QUALITATIVE DISCLOSURES ABOUT MARKET RISK</w:t>
      </w:r>
    </w:p>
    <w:p w14:paraId="0C5E4B2F" w14:textId="77777777" w:rsidR="002D6A4A" w:rsidRPr="007A2793" w:rsidRDefault="0074114C" w:rsidP="003032EB">
      <w:pPr>
        <w:pStyle w:val="NormalWeb"/>
        <w:jc w:val="both"/>
        <w:rPr>
          <w:sz w:val="20"/>
        </w:rPr>
      </w:pPr>
      <w:smartTag w:uri="urn:schemas-microsoft-com:office:smarttags" w:element="stockticker">
        <w:r w:rsidRPr="007A2793">
          <w:rPr>
            <w:sz w:val="20"/>
          </w:rPr>
          <w:t>BAB</w:t>
        </w:r>
      </w:smartTag>
      <w:r w:rsidRPr="007A2793">
        <w:rPr>
          <w:sz w:val="20"/>
        </w:rPr>
        <w:t>, Inc. has no</w:t>
      </w:r>
      <w:r w:rsidR="00960D09" w:rsidRPr="007A2793">
        <w:rPr>
          <w:sz w:val="20"/>
        </w:rPr>
        <w:t xml:space="preserve"> </w:t>
      </w:r>
      <w:r w:rsidRPr="007A2793">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7A2793" w:rsidRPr="007A2793" w14:paraId="7BF1286C" w14:textId="77777777">
        <w:trPr>
          <w:tblCellSpacing w:w="0" w:type="dxa"/>
        </w:trPr>
        <w:tc>
          <w:tcPr>
            <w:tcW w:w="450" w:type="pct"/>
            <w:shd w:val="clear" w:color="auto" w:fill="auto"/>
          </w:tcPr>
          <w:p w14:paraId="2AA17C99" w14:textId="77777777" w:rsidR="006A48FA" w:rsidRPr="007A2793" w:rsidRDefault="006A48FA" w:rsidP="006A48FA">
            <w:pPr>
              <w:rPr>
                <w:b/>
                <w:sz w:val="12"/>
                <w:szCs w:val="12"/>
              </w:rPr>
            </w:pPr>
          </w:p>
        </w:tc>
        <w:tc>
          <w:tcPr>
            <w:tcW w:w="4550" w:type="pct"/>
            <w:shd w:val="clear" w:color="auto" w:fill="auto"/>
          </w:tcPr>
          <w:p w14:paraId="1035D320" w14:textId="77777777" w:rsidR="006A48FA" w:rsidRPr="007A2793" w:rsidRDefault="006A48FA" w:rsidP="006A48FA">
            <w:pPr>
              <w:rPr>
                <w:b/>
                <w:sz w:val="20"/>
                <w:szCs w:val="20"/>
              </w:rPr>
            </w:pPr>
          </w:p>
        </w:tc>
      </w:tr>
    </w:tbl>
    <w:p w14:paraId="6DA8A11B" w14:textId="3C7F99DB" w:rsidR="00AC6004" w:rsidRPr="007A2793" w:rsidRDefault="0045324C" w:rsidP="00AC6004">
      <w:pPr>
        <w:jc w:val="both"/>
        <w:rPr>
          <w:b/>
          <w:sz w:val="20"/>
          <w:szCs w:val="20"/>
        </w:rPr>
      </w:pPr>
      <w:r w:rsidRPr="007A2793">
        <w:rPr>
          <w:b/>
          <w:sz w:val="20"/>
          <w:szCs w:val="20"/>
        </w:rPr>
        <w:t>ITEM 4. CONTROLS AND PROCEDURES</w:t>
      </w:r>
    </w:p>
    <w:p w14:paraId="79397BF8" w14:textId="77777777" w:rsidR="0045324C" w:rsidRPr="007A2793" w:rsidRDefault="0045324C" w:rsidP="00AC6004">
      <w:pPr>
        <w:jc w:val="both"/>
        <w:rPr>
          <w:b/>
          <w:sz w:val="20"/>
          <w:szCs w:val="20"/>
        </w:rPr>
      </w:pPr>
    </w:p>
    <w:p w14:paraId="2D55E057" w14:textId="77777777" w:rsidR="002715AF" w:rsidRPr="007A2793" w:rsidRDefault="002715AF" w:rsidP="002715AF">
      <w:pPr>
        <w:jc w:val="both"/>
        <w:rPr>
          <w:b/>
          <w:sz w:val="20"/>
          <w:szCs w:val="20"/>
        </w:rPr>
      </w:pPr>
      <w:r w:rsidRPr="007A2793">
        <w:rPr>
          <w:b/>
          <w:sz w:val="20"/>
          <w:szCs w:val="20"/>
        </w:rPr>
        <w:t>Evaluation of Disclosure Controls and Procedures</w:t>
      </w:r>
    </w:p>
    <w:p w14:paraId="528C3E33" w14:textId="77777777" w:rsidR="002715AF" w:rsidRPr="007A2793" w:rsidRDefault="002715AF" w:rsidP="002715AF">
      <w:pPr>
        <w:jc w:val="both"/>
        <w:rPr>
          <w:b/>
          <w:sz w:val="20"/>
          <w:szCs w:val="20"/>
        </w:rPr>
      </w:pPr>
    </w:p>
    <w:p w14:paraId="693B0723" w14:textId="09439A55" w:rsidR="002715AF" w:rsidRPr="007A2793" w:rsidRDefault="002715AF" w:rsidP="002715AF">
      <w:pPr>
        <w:jc w:val="both"/>
        <w:rPr>
          <w:sz w:val="20"/>
          <w:szCs w:val="20"/>
        </w:rPr>
      </w:pPr>
      <w:r w:rsidRPr="007A2793">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EE6BFB" w:rsidRPr="007A2793">
        <w:rPr>
          <w:sz w:val="20"/>
          <w:szCs w:val="20"/>
        </w:rPr>
        <w:t>February 28, 2022</w:t>
      </w:r>
      <w:r w:rsidRPr="007A2793">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777F7EF1" w:rsidR="00143B27" w:rsidRPr="007A2793" w:rsidRDefault="00143B27" w:rsidP="00143B27">
      <w:pPr>
        <w:pStyle w:val="NormalWeb"/>
        <w:rPr>
          <w:b/>
          <w:sz w:val="20"/>
          <w:szCs w:val="20"/>
        </w:rPr>
      </w:pPr>
      <w:r w:rsidRPr="007A2793">
        <w:rPr>
          <w:b/>
          <w:sz w:val="20"/>
          <w:szCs w:val="20"/>
        </w:rPr>
        <w:t>Changes in Internal Control Over Financial Reporting</w:t>
      </w:r>
    </w:p>
    <w:p w14:paraId="0FB3AEA3" w14:textId="3FF2D888" w:rsidR="000F69FE" w:rsidRPr="007A2793" w:rsidRDefault="000F69FE" w:rsidP="000F69FE">
      <w:pPr>
        <w:jc w:val="both"/>
        <w:rPr>
          <w:sz w:val="20"/>
          <w:szCs w:val="20"/>
        </w:rPr>
      </w:pPr>
      <w:r w:rsidRPr="007A2793">
        <w:rPr>
          <w:sz w:val="20"/>
          <w:szCs w:val="20"/>
        </w:rPr>
        <w:t xml:space="preserve">There have been no changes in our internal control over financial reporting (as such term is defined in Rules 13a-15(f) and 15(d)-15(f) under the Exchange Act) during the </w:t>
      </w:r>
      <w:r w:rsidR="00EE6BFB" w:rsidRPr="007A2793">
        <w:rPr>
          <w:sz w:val="20"/>
          <w:szCs w:val="20"/>
        </w:rPr>
        <w:t xml:space="preserve">three </w:t>
      </w:r>
      <w:r w:rsidRPr="007A2793">
        <w:rPr>
          <w:sz w:val="20"/>
          <w:szCs w:val="20"/>
        </w:rPr>
        <w:t>months of fiscal year 20</w:t>
      </w:r>
      <w:r w:rsidR="0088135D" w:rsidRPr="007A2793">
        <w:rPr>
          <w:sz w:val="20"/>
          <w:szCs w:val="20"/>
        </w:rPr>
        <w:t>2</w:t>
      </w:r>
      <w:r w:rsidR="00EE6BFB" w:rsidRPr="007A2793">
        <w:rPr>
          <w:sz w:val="20"/>
          <w:szCs w:val="20"/>
        </w:rPr>
        <w:t>2</w:t>
      </w:r>
      <w:r w:rsidRPr="007A2793">
        <w:rPr>
          <w:sz w:val="20"/>
          <w:szCs w:val="20"/>
        </w:rPr>
        <w:t xml:space="preserve"> to which this report relates that have materially affected, or are reasonably likely to materially affect, our internal control over financial reporting.</w:t>
      </w:r>
    </w:p>
    <w:p w14:paraId="7B3F58EF" w14:textId="77777777" w:rsidR="008C765C" w:rsidRPr="007A2793" w:rsidRDefault="008C765C" w:rsidP="00F60510">
      <w:pPr>
        <w:pStyle w:val="Normal10pt0"/>
        <w:rPr>
          <w:b/>
          <w:sz w:val="20"/>
          <w:szCs w:val="20"/>
        </w:rPr>
      </w:pPr>
    </w:p>
    <w:p w14:paraId="4843D218" w14:textId="77777777" w:rsidR="00F60510" w:rsidRPr="007A2793" w:rsidRDefault="00F60510" w:rsidP="00F60510">
      <w:pPr>
        <w:pStyle w:val="Normal10pt0"/>
        <w:rPr>
          <w:b/>
          <w:sz w:val="20"/>
          <w:szCs w:val="20"/>
        </w:rPr>
      </w:pPr>
      <w:r w:rsidRPr="007A2793">
        <w:rPr>
          <w:b/>
          <w:sz w:val="20"/>
          <w:szCs w:val="20"/>
        </w:rPr>
        <w:t>Compliance with Section 404 of Sarbanes-Oxley Act</w:t>
      </w:r>
    </w:p>
    <w:p w14:paraId="6CDFB390" w14:textId="77777777" w:rsidR="00F60510" w:rsidRPr="007A2793" w:rsidRDefault="001556A9" w:rsidP="00F60510">
      <w:pPr>
        <w:pStyle w:val="Normal10pt0"/>
        <w:rPr>
          <w:sz w:val="20"/>
          <w:szCs w:val="20"/>
        </w:rPr>
      </w:pPr>
      <w:r w:rsidRPr="007A2793">
        <w:rPr>
          <w:sz w:val="20"/>
          <w:szCs w:val="20"/>
        </w:rPr>
        <w:t xml:space="preserve">The Company is in compliance with </w:t>
      </w:r>
      <w:r w:rsidR="00F60510" w:rsidRPr="007A2793">
        <w:rPr>
          <w:sz w:val="20"/>
          <w:szCs w:val="20"/>
        </w:rPr>
        <w:t>Section 404 of the Sarbanes-Oxley Act of 2002 (the “Act”)</w:t>
      </w:r>
      <w:r w:rsidRPr="007A2793">
        <w:rPr>
          <w:sz w:val="20"/>
          <w:szCs w:val="20"/>
        </w:rPr>
        <w:t xml:space="preserve">.  </w:t>
      </w:r>
    </w:p>
    <w:p w14:paraId="4864896C" w14:textId="24D5FBE9" w:rsidR="00B04F14" w:rsidRPr="007A2793" w:rsidRDefault="00B04F14" w:rsidP="003032EB">
      <w:pPr>
        <w:pStyle w:val="NormalWeb"/>
        <w:jc w:val="both"/>
        <w:rPr>
          <w:b/>
        </w:rPr>
      </w:pPr>
      <w:r w:rsidRPr="007A2793">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7A2793" w14:paraId="05D1CD07" w14:textId="77777777">
        <w:trPr>
          <w:tblCellSpacing w:w="0" w:type="dxa"/>
        </w:trPr>
        <w:tc>
          <w:tcPr>
            <w:tcW w:w="500" w:type="pct"/>
            <w:shd w:val="clear" w:color="auto" w:fill="auto"/>
            <w:vAlign w:val="center"/>
          </w:tcPr>
          <w:p w14:paraId="53F8C9CD" w14:textId="77777777" w:rsidR="00B04F14" w:rsidRPr="007A2793" w:rsidRDefault="00B04F14" w:rsidP="003032EB">
            <w:pPr>
              <w:jc w:val="both"/>
              <w:rPr>
                <w:b/>
              </w:rPr>
            </w:pPr>
            <w:r w:rsidRPr="007A2793">
              <w:rPr>
                <w:b/>
                <w:sz w:val="20"/>
                <w:szCs w:val="20"/>
              </w:rPr>
              <w:t xml:space="preserve">ITEM 1. </w:t>
            </w:r>
          </w:p>
        </w:tc>
        <w:tc>
          <w:tcPr>
            <w:tcW w:w="4500" w:type="pct"/>
            <w:shd w:val="clear" w:color="auto" w:fill="auto"/>
            <w:vAlign w:val="center"/>
          </w:tcPr>
          <w:p w14:paraId="0A62A7F3" w14:textId="77777777" w:rsidR="00B04F14" w:rsidRPr="007A2793" w:rsidRDefault="00B04F14" w:rsidP="003032EB">
            <w:pPr>
              <w:jc w:val="both"/>
              <w:rPr>
                <w:b/>
              </w:rPr>
            </w:pPr>
            <w:bookmarkStart w:id="3" w:name="LEGAL_PROCEEDINGS"/>
            <w:bookmarkStart w:id="4" w:name="OLE_LINK1"/>
            <w:r w:rsidRPr="007A2793">
              <w:rPr>
                <w:b/>
                <w:sz w:val="20"/>
                <w:szCs w:val="20"/>
              </w:rPr>
              <w:t>LEGAL PROCEEDINGS</w:t>
            </w:r>
            <w:bookmarkEnd w:id="3"/>
            <w:r w:rsidRPr="007A2793">
              <w:rPr>
                <w:b/>
                <w:sz w:val="20"/>
                <w:szCs w:val="20"/>
              </w:rPr>
              <w:t xml:space="preserve"> </w:t>
            </w:r>
            <w:bookmarkEnd w:id="4"/>
          </w:p>
        </w:tc>
      </w:tr>
    </w:tbl>
    <w:p w14:paraId="5CB33E6A" w14:textId="77777777" w:rsidR="00336B75" w:rsidRPr="007A2793" w:rsidRDefault="00336B75" w:rsidP="00336B75">
      <w:pPr>
        <w:rPr>
          <w:sz w:val="20"/>
          <w:szCs w:val="20"/>
        </w:rPr>
      </w:pPr>
    </w:p>
    <w:p w14:paraId="636E3D2D" w14:textId="77777777" w:rsidR="008946E7" w:rsidRPr="007A2793" w:rsidRDefault="008946E7" w:rsidP="008946E7">
      <w:pPr>
        <w:jc w:val="both"/>
        <w:rPr>
          <w:sz w:val="20"/>
          <w:szCs w:val="20"/>
        </w:rPr>
      </w:pPr>
      <w:r w:rsidRPr="007A2793">
        <w:rPr>
          <w:sz w:val="20"/>
          <w:szCs w:val="20"/>
        </w:rPr>
        <w:t xml:space="preserve">We </w:t>
      </w:r>
      <w:r w:rsidR="00B721D9" w:rsidRPr="007A2793">
        <w:rPr>
          <w:sz w:val="20"/>
          <w:szCs w:val="20"/>
        </w:rPr>
        <w:t>may</w:t>
      </w:r>
      <w:r w:rsidR="003668AA" w:rsidRPr="007A2793">
        <w:rPr>
          <w:sz w:val="20"/>
          <w:szCs w:val="20"/>
        </w:rPr>
        <w:t xml:space="preserve"> </w:t>
      </w:r>
      <w:r w:rsidR="00B721D9" w:rsidRPr="007A2793">
        <w:rPr>
          <w:sz w:val="20"/>
          <w:szCs w:val="20"/>
        </w:rPr>
        <w:t>be</w:t>
      </w:r>
      <w:r w:rsidRPr="007A2793">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7A2793">
        <w:rPr>
          <w:sz w:val="20"/>
          <w:szCs w:val="20"/>
        </w:rPr>
        <w:t>W</w:t>
      </w:r>
      <w:r w:rsidRPr="007A2793">
        <w:rPr>
          <w:sz w:val="20"/>
          <w:szCs w:val="20"/>
        </w:rPr>
        <w:t xml:space="preserve">e know of no pending or threatened proceeding or claim to which we are or will be a party. </w:t>
      </w:r>
    </w:p>
    <w:p w14:paraId="172DCAEE" w14:textId="77777777" w:rsidR="0072543C" w:rsidRPr="007A2793"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7A2793" w:rsidRPr="007A2793" w14:paraId="1116B4DC" w14:textId="77777777">
        <w:trPr>
          <w:tblCellSpacing w:w="0" w:type="dxa"/>
        </w:trPr>
        <w:tc>
          <w:tcPr>
            <w:tcW w:w="867" w:type="dxa"/>
            <w:shd w:val="clear" w:color="auto" w:fill="auto"/>
            <w:vAlign w:val="center"/>
          </w:tcPr>
          <w:p w14:paraId="62F37159" w14:textId="77777777" w:rsidR="00B04F14" w:rsidRPr="007A2793" w:rsidRDefault="00B04F14" w:rsidP="003032EB">
            <w:pPr>
              <w:jc w:val="both"/>
              <w:rPr>
                <w:b/>
              </w:rPr>
            </w:pPr>
            <w:r w:rsidRPr="007A2793">
              <w:rPr>
                <w:b/>
                <w:sz w:val="20"/>
                <w:szCs w:val="20"/>
              </w:rPr>
              <w:t>ITEM 2.  </w:t>
            </w:r>
          </w:p>
        </w:tc>
        <w:tc>
          <w:tcPr>
            <w:tcW w:w="10563" w:type="dxa"/>
            <w:shd w:val="clear" w:color="auto" w:fill="auto"/>
            <w:vAlign w:val="center"/>
          </w:tcPr>
          <w:p w14:paraId="30503BE6" w14:textId="77777777" w:rsidR="00B04F14" w:rsidRPr="007A2793" w:rsidRDefault="00581458" w:rsidP="003032EB">
            <w:pPr>
              <w:jc w:val="both"/>
              <w:rPr>
                <w:b/>
              </w:rPr>
            </w:pPr>
            <w:bookmarkStart w:id="5" w:name="CHANGES_IN_SECURITIES"/>
            <w:r w:rsidRPr="007A2793">
              <w:rPr>
                <w:b/>
                <w:sz w:val="20"/>
                <w:szCs w:val="20"/>
              </w:rPr>
              <w:t xml:space="preserve">UNREGISTERED SALES OF EQUITY </w:t>
            </w:r>
            <w:r w:rsidR="008A27B0" w:rsidRPr="007A2793">
              <w:rPr>
                <w:b/>
                <w:sz w:val="20"/>
                <w:szCs w:val="20"/>
              </w:rPr>
              <w:t xml:space="preserve">SECURITIES </w:t>
            </w:r>
            <w:r w:rsidRPr="007A2793">
              <w:rPr>
                <w:b/>
                <w:sz w:val="20"/>
                <w:szCs w:val="20"/>
              </w:rPr>
              <w:t>AND USE OF PROCEEDS</w:t>
            </w:r>
            <w:r w:rsidR="00B04F14" w:rsidRPr="007A2793">
              <w:rPr>
                <w:b/>
                <w:sz w:val="20"/>
                <w:szCs w:val="20"/>
              </w:rPr>
              <w:t xml:space="preserve"> </w:t>
            </w:r>
            <w:bookmarkEnd w:id="5"/>
          </w:p>
        </w:tc>
      </w:tr>
    </w:tbl>
    <w:p w14:paraId="2F250848" w14:textId="77777777" w:rsidR="00B04F14" w:rsidRPr="007A2793" w:rsidRDefault="00B04F14" w:rsidP="003032EB">
      <w:pPr>
        <w:pStyle w:val="NormalWeb"/>
        <w:jc w:val="both"/>
        <w:rPr>
          <w:sz w:val="20"/>
          <w:szCs w:val="20"/>
        </w:rPr>
      </w:pPr>
      <w:r w:rsidRPr="007A2793">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7A2793" w:rsidRPr="007A2793" w14:paraId="75AE7554" w14:textId="77777777">
        <w:trPr>
          <w:tblCellSpacing w:w="0" w:type="dxa"/>
        </w:trPr>
        <w:tc>
          <w:tcPr>
            <w:tcW w:w="500" w:type="pct"/>
            <w:shd w:val="clear" w:color="auto" w:fill="auto"/>
            <w:vAlign w:val="center"/>
          </w:tcPr>
          <w:p w14:paraId="3ABB7A03" w14:textId="77777777" w:rsidR="00B04F14" w:rsidRPr="007A2793" w:rsidRDefault="00EB3952" w:rsidP="00EB3952">
            <w:pPr>
              <w:jc w:val="both"/>
              <w:rPr>
                <w:b/>
              </w:rPr>
            </w:pPr>
            <w:r w:rsidRPr="007A2793">
              <w:rPr>
                <w:b/>
                <w:sz w:val="20"/>
                <w:szCs w:val="20"/>
              </w:rPr>
              <w:t>I</w:t>
            </w:r>
            <w:r w:rsidR="00B04F14" w:rsidRPr="007A2793">
              <w:rPr>
                <w:b/>
                <w:sz w:val="20"/>
                <w:szCs w:val="20"/>
              </w:rPr>
              <w:t xml:space="preserve">TEM 3. </w:t>
            </w:r>
          </w:p>
        </w:tc>
        <w:tc>
          <w:tcPr>
            <w:tcW w:w="4500" w:type="pct"/>
            <w:shd w:val="clear" w:color="auto" w:fill="auto"/>
            <w:vAlign w:val="center"/>
          </w:tcPr>
          <w:p w14:paraId="4544A659" w14:textId="77777777" w:rsidR="00B04F14" w:rsidRPr="007A2793" w:rsidRDefault="00B04F14" w:rsidP="003032EB">
            <w:pPr>
              <w:jc w:val="both"/>
              <w:rPr>
                <w:b/>
              </w:rPr>
            </w:pPr>
            <w:bookmarkStart w:id="6" w:name="DEFAULTS_UPON_SENIOR_SECURITIES"/>
            <w:r w:rsidRPr="007A2793">
              <w:rPr>
                <w:b/>
                <w:sz w:val="20"/>
                <w:szCs w:val="20"/>
              </w:rPr>
              <w:t>DEFAULTS UPON SENIOR SECURITIES</w:t>
            </w:r>
            <w:bookmarkEnd w:id="6"/>
          </w:p>
        </w:tc>
      </w:tr>
    </w:tbl>
    <w:p w14:paraId="40D7FEEB" w14:textId="77777777" w:rsidR="00A7198B" w:rsidRPr="007A2793" w:rsidRDefault="00B04F14" w:rsidP="003032EB">
      <w:pPr>
        <w:pStyle w:val="NormalWeb"/>
        <w:jc w:val="both"/>
        <w:rPr>
          <w:sz w:val="20"/>
          <w:szCs w:val="20"/>
        </w:rPr>
      </w:pPr>
      <w:r w:rsidRPr="007A2793">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7A2793" w:rsidRPr="007A2793" w14:paraId="55E9BF14" w14:textId="77777777">
        <w:trPr>
          <w:tblCellSpacing w:w="0" w:type="dxa"/>
        </w:trPr>
        <w:tc>
          <w:tcPr>
            <w:tcW w:w="500" w:type="pct"/>
            <w:shd w:val="clear" w:color="auto" w:fill="auto"/>
            <w:vAlign w:val="center"/>
          </w:tcPr>
          <w:p w14:paraId="395B4A53" w14:textId="77777777" w:rsidR="00B04F14" w:rsidRPr="007A2793" w:rsidRDefault="00B04F14" w:rsidP="003032EB">
            <w:pPr>
              <w:jc w:val="both"/>
              <w:rPr>
                <w:b/>
              </w:rPr>
            </w:pPr>
            <w:r w:rsidRPr="007A2793">
              <w:rPr>
                <w:b/>
                <w:sz w:val="20"/>
                <w:szCs w:val="20"/>
              </w:rPr>
              <w:t xml:space="preserve">ITEM </w:t>
            </w:r>
            <w:r w:rsidR="00AA6996" w:rsidRPr="007A2793">
              <w:rPr>
                <w:b/>
                <w:sz w:val="20"/>
                <w:szCs w:val="20"/>
              </w:rPr>
              <w:t>4</w:t>
            </w:r>
            <w:r w:rsidRPr="007A2793">
              <w:rPr>
                <w:b/>
                <w:sz w:val="20"/>
                <w:szCs w:val="20"/>
              </w:rPr>
              <w:t>.</w:t>
            </w:r>
          </w:p>
        </w:tc>
        <w:tc>
          <w:tcPr>
            <w:tcW w:w="4500" w:type="pct"/>
            <w:shd w:val="clear" w:color="auto" w:fill="auto"/>
            <w:vAlign w:val="center"/>
          </w:tcPr>
          <w:p w14:paraId="7E3F1A88" w14:textId="77777777" w:rsidR="00B04F14" w:rsidRPr="007A2793" w:rsidRDefault="00835636" w:rsidP="003032EB">
            <w:pPr>
              <w:jc w:val="both"/>
              <w:rPr>
                <w:b/>
              </w:rPr>
            </w:pPr>
            <w:r w:rsidRPr="007A2793">
              <w:rPr>
                <w:b/>
                <w:sz w:val="20"/>
                <w:szCs w:val="20"/>
              </w:rPr>
              <w:t>MINE SAFETY DISCLOSURES</w:t>
            </w:r>
          </w:p>
        </w:tc>
      </w:tr>
    </w:tbl>
    <w:p w14:paraId="03543CDC" w14:textId="77777777" w:rsidR="003A3087" w:rsidRPr="007A2793" w:rsidRDefault="005E79F6" w:rsidP="003032EB">
      <w:pPr>
        <w:pStyle w:val="NormalWeb"/>
        <w:jc w:val="both"/>
        <w:rPr>
          <w:sz w:val="20"/>
          <w:szCs w:val="20"/>
        </w:rPr>
      </w:pPr>
      <w:r w:rsidRPr="007A2793">
        <w:rPr>
          <w:sz w:val="20"/>
          <w:szCs w:val="20"/>
        </w:rPr>
        <w:t xml:space="preserve">Not </w:t>
      </w:r>
      <w:r w:rsidR="00A7198B" w:rsidRPr="007A2793">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7A2793" w:rsidRPr="007A2793" w14:paraId="2503B929" w14:textId="77777777" w:rsidTr="003A3087">
        <w:trPr>
          <w:tblCellSpacing w:w="0" w:type="dxa"/>
        </w:trPr>
        <w:tc>
          <w:tcPr>
            <w:tcW w:w="500" w:type="pct"/>
            <w:shd w:val="clear" w:color="auto" w:fill="auto"/>
            <w:vAlign w:val="center"/>
          </w:tcPr>
          <w:p w14:paraId="51AF6830" w14:textId="77777777" w:rsidR="003A3087" w:rsidRPr="007A2793" w:rsidRDefault="003A3087" w:rsidP="00522C3A">
            <w:pPr>
              <w:jc w:val="both"/>
              <w:rPr>
                <w:b/>
              </w:rPr>
            </w:pPr>
            <w:r w:rsidRPr="007A2793">
              <w:rPr>
                <w:b/>
                <w:sz w:val="20"/>
                <w:szCs w:val="20"/>
              </w:rPr>
              <w:t>ITEM 5.</w:t>
            </w:r>
          </w:p>
        </w:tc>
        <w:tc>
          <w:tcPr>
            <w:tcW w:w="4500" w:type="pct"/>
            <w:shd w:val="clear" w:color="auto" w:fill="auto"/>
            <w:vAlign w:val="center"/>
          </w:tcPr>
          <w:p w14:paraId="513CCFFB" w14:textId="77777777" w:rsidR="003A3087" w:rsidRPr="007A2793" w:rsidRDefault="003A3087" w:rsidP="00522C3A">
            <w:pPr>
              <w:jc w:val="both"/>
              <w:rPr>
                <w:b/>
              </w:rPr>
            </w:pPr>
            <w:r w:rsidRPr="007A2793">
              <w:rPr>
                <w:b/>
                <w:sz w:val="20"/>
                <w:szCs w:val="20"/>
              </w:rPr>
              <w:t>OTHER INFORMATION</w:t>
            </w:r>
          </w:p>
        </w:tc>
      </w:tr>
    </w:tbl>
    <w:p w14:paraId="1AE31FBB" w14:textId="4D34ADE5" w:rsidR="00B04F14" w:rsidRPr="007A2793" w:rsidRDefault="008D045C" w:rsidP="003032EB">
      <w:pPr>
        <w:pStyle w:val="NormalWeb"/>
        <w:jc w:val="both"/>
        <w:rPr>
          <w:sz w:val="20"/>
          <w:szCs w:val="20"/>
        </w:rPr>
      </w:pPr>
      <w:r w:rsidRPr="007A2793">
        <w:rPr>
          <w:sz w:val="20"/>
          <w:szCs w:val="20"/>
        </w:rPr>
        <w:t xml:space="preserve">Amendment No. 5 to the Company’s Preferred Shares Rights Agreement dated May 6, 2013 was filed on March 8, 2021. The amendment revises the definition of “Final Expiration Date” to mean the eleventh anniversary of the date of the Preferred Shares Rights Agreement. </w:t>
      </w:r>
    </w:p>
    <w:p w14:paraId="14003D10" w14:textId="1F541408" w:rsidR="00CF27C1" w:rsidRPr="007A2793" w:rsidRDefault="00CF27C1" w:rsidP="00602D33">
      <w:pPr>
        <w:pStyle w:val="NormalWeb"/>
        <w:jc w:val="both"/>
        <w:rPr>
          <w:sz w:val="20"/>
          <w:szCs w:val="20"/>
        </w:rPr>
      </w:pPr>
    </w:p>
    <w:p w14:paraId="77912BCD" w14:textId="174A60D2" w:rsidR="004723A2" w:rsidRPr="007A2793" w:rsidRDefault="004723A2" w:rsidP="00602D33">
      <w:pPr>
        <w:pStyle w:val="NormalWeb"/>
        <w:jc w:val="both"/>
        <w:rPr>
          <w:sz w:val="20"/>
          <w:szCs w:val="20"/>
        </w:rPr>
      </w:pPr>
    </w:p>
    <w:p w14:paraId="1B7109D2" w14:textId="5A92733C" w:rsidR="004723A2" w:rsidRPr="007A2793" w:rsidRDefault="004723A2" w:rsidP="00602D33">
      <w:pPr>
        <w:pStyle w:val="NormalWeb"/>
        <w:jc w:val="both"/>
        <w:rPr>
          <w:sz w:val="20"/>
          <w:szCs w:val="20"/>
        </w:rPr>
      </w:pPr>
    </w:p>
    <w:p w14:paraId="7ED401E6" w14:textId="77777777" w:rsidR="00763A5B" w:rsidRPr="007A2793" w:rsidRDefault="00B04F14" w:rsidP="00602D33">
      <w:pPr>
        <w:pStyle w:val="NormalWeb"/>
        <w:jc w:val="both"/>
        <w:rPr>
          <w:sz w:val="20"/>
          <w:szCs w:val="20"/>
        </w:rPr>
      </w:pPr>
      <w:r w:rsidRPr="007A2793">
        <w:rPr>
          <w:sz w:val="20"/>
          <w:szCs w:val="20"/>
        </w:rPr>
        <w:t xml:space="preserve"> </w:t>
      </w:r>
      <w:r w:rsidR="00763A5B" w:rsidRPr="007A2793">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10757"/>
        <w:gridCol w:w="81"/>
      </w:tblGrid>
      <w:tr w:rsidR="007A2793" w:rsidRPr="007A2793" w14:paraId="7FD0E362" w14:textId="77777777" w:rsidTr="00602D33">
        <w:trPr>
          <w:tblCellSpacing w:w="15" w:type="dxa"/>
        </w:trPr>
        <w:tc>
          <w:tcPr>
            <w:tcW w:w="4936" w:type="pct"/>
            <w:shd w:val="clear" w:color="auto" w:fill="auto"/>
            <w:vAlign w:val="center"/>
          </w:tcPr>
          <w:p w14:paraId="2659D642" w14:textId="77777777" w:rsidR="003B439F" w:rsidRPr="007A2793" w:rsidRDefault="00763A5B" w:rsidP="00FA39B8">
            <w:pPr>
              <w:rPr>
                <w:sz w:val="21"/>
                <w:szCs w:val="21"/>
              </w:rPr>
            </w:pPr>
            <w:r w:rsidRPr="007A2793">
              <w:rPr>
                <w:sz w:val="21"/>
                <w:szCs w:val="21"/>
              </w:rPr>
              <w:t xml:space="preserve">The following exhibits are filed herewith. </w:t>
            </w:r>
          </w:p>
          <w:p w14:paraId="5F7D65A3" w14:textId="74785589" w:rsidR="003B439F" w:rsidRPr="007A2793" w:rsidRDefault="003B439F" w:rsidP="00FA39B8">
            <w:pPr>
              <w:rPr>
                <w:sz w:val="21"/>
                <w:szCs w:val="21"/>
              </w:rPr>
            </w:pPr>
          </w:p>
          <w:p w14:paraId="47765F62" w14:textId="233611B0" w:rsidR="00A10FD2" w:rsidRPr="007A2793" w:rsidRDefault="00A10FD2" w:rsidP="00FA39B8">
            <w:pPr>
              <w:rPr>
                <w:sz w:val="21"/>
                <w:szCs w:val="21"/>
              </w:rPr>
            </w:pPr>
          </w:p>
          <w:p w14:paraId="6DC77DC7" w14:textId="19312E76" w:rsidR="00A10FD2" w:rsidRPr="007A2793" w:rsidRDefault="00A10FD2" w:rsidP="00FA39B8">
            <w:pPr>
              <w:rPr>
                <w:sz w:val="21"/>
                <w:szCs w:val="21"/>
              </w:rPr>
            </w:pPr>
          </w:p>
          <w:p w14:paraId="0ED01F64" w14:textId="77777777" w:rsidR="00A10FD2" w:rsidRPr="007A2793" w:rsidRDefault="00A10FD2" w:rsidP="00FA39B8">
            <w:pPr>
              <w:rPr>
                <w:sz w:val="21"/>
                <w:szCs w:val="21"/>
              </w:rPr>
            </w:pPr>
          </w:p>
          <w:p w14:paraId="68B0F8E0" w14:textId="74F6DDFE" w:rsidR="00464BAE" w:rsidRPr="007A2793" w:rsidRDefault="0018270B" w:rsidP="00FA39B8">
            <w:pPr>
              <w:rPr>
                <w:sz w:val="21"/>
                <w:szCs w:val="21"/>
              </w:rPr>
            </w:pPr>
            <w:r w:rsidRPr="007A2793">
              <w:rPr>
                <w:sz w:val="21"/>
                <w:szCs w:val="21"/>
              </w:rPr>
              <w:object w:dxaOrig="10692" w:dyaOrig="7685" w14:anchorId="3DAF4E03">
                <v:shape id="_x0000_i1035" type="#_x0000_t75" style="width:534pt;height:384.6pt" o:ole="">
                  <v:imagedata r:id="rId28" o:title=""/>
                </v:shape>
                <o:OLEObject Type="Embed" ProgID="Excel.Sheet.12" ShapeID="_x0000_i1035" DrawAspect="Content" ObjectID="_1710788104" r:id="rId29"/>
              </w:object>
            </w:r>
          </w:p>
        </w:tc>
        <w:tc>
          <w:tcPr>
            <w:tcW w:w="18" w:type="pct"/>
            <w:shd w:val="clear" w:color="auto" w:fill="auto"/>
            <w:vAlign w:val="center"/>
          </w:tcPr>
          <w:p w14:paraId="6848A155" w14:textId="77777777" w:rsidR="00464BAE" w:rsidRPr="007A2793" w:rsidRDefault="00464BAE" w:rsidP="005D1778">
            <w:pPr>
              <w:rPr>
                <w:sz w:val="21"/>
                <w:szCs w:val="21"/>
              </w:rPr>
            </w:pPr>
          </w:p>
          <w:p w14:paraId="456232AA" w14:textId="77777777" w:rsidR="00464BAE" w:rsidRPr="007A2793" w:rsidRDefault="00464BAE" w:rsidP="005D1778">
            <w:pPr>
              <w:rPr>
                <w:sz w:val="21"/>
                <w:szCs w:val="21"/>
              </w:rPr>
            </w:pPr>
          </w:p>
          <w:p w14:paraId="633E761A" w14:textId="77777777" w:rsidR="00464BAE" w:rsidRPr="007A2793" w:rsidRDefault="00464BAE" w:rsidP="005D1778">
            <w:pPr>
              <w:rPr>
                <w:sz w:val="21"/>
                <w:szCs w:val="21"/>
              </w:rPr>
            </w:pPr>
          </w:p>
          <w:p w14:paraId="6E45B52F" w14:textId="77777777" w:rsidR="00464BAE" w:rsidRPr="007A2793" w:rsidRDefault="00464BAE" w:rsidP="005D1778">
            <w:pPr>
              <w:rPr>
                <w:sz w:val="21"/>
                <w:szCs w:val="21"/>
              </w:rPr>
            </w:pPr>
          </w:p>
          <w:p w14:paraId="0344C1F1" w14:textId="77777777" w:rsidR="00464BAE" w:rsidRPr="007A2793" w:rsidRDefault="00464BAE" w:rsidP="005D1778">
            <w:pPr>
              <w:rPr>
                <w:sz w:val="21"/>
                <w:szCs w:val="21"/>
              </w:rPr>
            </w:pPr>
          </w:p>
        </w:tc>
      </w:tr>
    </w:tbl>
    <w:p w14:paraId="0BB02696" w14:textId="77777777" w:rsidR="00602D33" w:rsidRPr="007A2793" w:rsidRDefault="00602D33" w:rsidP="00464BAE">
      <w:pPr>
        <w:pStyle w:val="NormalWeb"/>
        <w:rPr>
          <w:sz w:val="22"/>
          <w:szCs w:val="22"/>
        </w:rPr>
      </w:pPr>
    </w:p>
    <w:p w14:paraId="7FC4F5F8" w14:textId="77777777" w:rsidR="009A35FF" w:rsidRPr="007A2793" w:rsidRDefault="00B8320F" w:rsidP="00B936E5">
      <w:pPr>
        <w:pStyle w:val="NormalWeb"/>
        <w:spacing w:before="0" w:beforeAutospacing="0" w:after="0" w:afterAutospacing="0"/>
        <w:rPr>
          <w:sz w:val="22"/>
          <w:szCs w:val="22"/>
        </w:rPr>
      </w:pPr>
      <w:r w:rsidRPr="007A2793">
        <w:rPr>
          <w:sz w:val="20"/>
          <w:szCs w:val="20"/>
        </w:rPr>
        <w:t> </w:t>
      </w:r>
    </w:p>
    <w:p w14:paraId="421D351D" w14:textId="77777777" w:rsidR="002C2F80" w:rsidRPr="007A2793" w:rsidRDefault="002C2F80" w:rsidP="00464BAE">
      <w:pPr>
        <w:pStyle w:val="NormalWeb"/>
        <w:rPr>
          <w:sz w:val="22"/>
          <w:szCs w:val="22"/>
        </w:rPr>
      </w:pPr>
    </w:p>
    <w:p w14:paraId="758B637D" w14:textId="77777777" w:rsidR="00602D33" w:rsidRPr="007A2793" w:rsidRDefault="00602D33" w:rsidP="00464BAE">
      <w:pPr>
        <w:pStyle w:val="NormalWeb"/>
        <w:rPr>
          <w:sz w:val="22"/>
          <w:szCs w:val="22"/>
        </w:rPr>
      </w:pPr>
    </w:p>
    <w:p w14:paraId="7F7496F6" w14:textId="77777777" w:rsidR="00B936E5" w:rsidRPr="007A2793" w:rsidRDefault="00B936E5" w:rsidP="00464BAE">
      <w:pPr>
        <w:pStyle w:val="NormalWeb"/>
        <w:rPr>
          <w:sz w:val="22"/>
          <w:szCs w:val="22"/>
        </w:rPr>
      </w:pPr>
    </w:p>
    <w:p w14:paraId="36D05294" w14:textId="77777777" w:rsidR="00B936E5" w:rsidRPr="007A2793" w:rsidRDefault="00B936E5" w:rsidP="00464BAE">
      <w:pPr>
        <w:pStyle w:val="NormalWeb"/>
        <w:rPr>
          <w:sz w:val="22"/>
          <w:szCs w:val="22"/>
        </w:rPr>
      </w:pPr>
    </w:p>
    <w:p w14:paraId="70FCD14D" w14:textId="6150ED7B" w:rsidR="004747F5" w:rsidRPr="007A2793" w:rsidRDefault="004747F5" w:rsidP="00464BAE">
      <w:pPr>
        <w:pStyle w:val="NormalWeb"/>
        <w:rPr>
          <w:sz w:val="22"/>
          <w:szCs w:val="22"/>
        </w:rPr>
      </w:pPr>
    </w:p>
    <w:p w14:paraId="043FCBFC" w14:textId="77777777" w:rsidR="00602D33" w:rsidRPr="007A2793" w:rsidRDefault="00602D33" w:rsidP="00602D33">
      <w:pPr>
        <w:pStyle w:val="NormalWeb"/>
        <w:jc w:val="both"/>
      </w:pPr>
      <w:r w:rsidRPr="007A2793">
        <w:rPr>
          <w:sz w:val="20"/>
          <w:szCs w:val="20"/>
        </w:rPr>
        <w:t xml:space="preserve">SIGNATURE </w:t>
      </w:r>
    </w:p>
    <w:p w14:paraId="1E814370" w14:textId="77777777" w:rsidR="00602D33" w:rsidRPr="007A2793" w:rsidRDefault="00602D33" w:rsidP="00602D33">
      <w:pPr>
        <w:pStyle w:val="NormalWeb"/>
        <w:jc w:val="both"/>
      </w:pPr>
      <w:r w:rsidRPr="007A2793">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7A2793" w:rsidRDefault="00602D33" w:rsidP="00602D33">
      <w:pPr>
        <w:pStyle w:val="NormalWeb"/>
        <w:jc w:val="both"/>
      </w:pPr>
      <w:smartTag w:uri="urn:schemas-microsoft-com:office:smarttags" w:element="stockticker">
        <w:r w:rsidRPr="007A2793">
          <w:rPr>
            <w:sz w:val="20"/>
            <w:szCs w:val="20"/>
          </w:rPr>
          <w:t>BAB</w:t>
        </w:r>
      </w:smartTag>
      <w:r w:rsidRPr="007A2793">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7A2793" w:rsidRPr="007A2793" w14:paraId="7AC46AA5" w14:textId="77777777" w:rsidTr="000B7FC7">
        <w:trPr>
          <w:tblCellSpacing w:w="0" w:type="dxa"/>
        </w:trPr>
        <w:tc>
          <w:tcPr>
            <w:tcW w:w="2300" w:type="pct"/>
            <w:shd w:val="clear" w:color="auto" w:fill="auto"/>
            <w:vAlign w:val="center"/>
          </w:tcPr>
          <w:p w14:paraId="35E07004" w14:textId="4D4D0A6E" w:rsidR="00602D33" w:rsidRPr="007A2793" w:rsidRDefault="00602D33" w:rsidP="000109F4">
            <w:r w:rsidRPr="007A2793">
              <w:rPr>
                <w:sz w:val="20"/>
                <w:szCs w:val="20"/>
              </w:rPr>
              <w:t xml:space="preserve">Dated:  </w:t>
            </w:r>
            <w:r w:rsidR="002313BC" w:rsidRPr="007A2793">
              <w:rPr>
                <w:sz w:val="20"/>
                <w:szCs w:val="20"/>
              </w:rPr>
              <w:t>April</w:t>
            </w:r>
            <w:r w:rsidR="00F41572" w:rsidRPr="007A2793">
              <w:rPr>
                <w:sz w:val="20"/>
                <w:szCs w:val="20"/>
              </w:rPr>
              <w:t xml:space="preserve"> 1</w:t>
            </w:r>
            <w:r w:rsidR="005D694E">
              <w:rPr>
                <w:sz w:val="20"/>
                <w:szCs w:val="20"/>
              </w:rPr>
              <w:t>3</w:t>
            </w:r>
            <w:r w:rsidR="00F41572" w:rsidRPr="007A2793">
              <w:rPr>
                <w:sz w:val="20"/>
                <w:szCs w:val="20"/>
              </w:rPr>
              <w:t>,</w:t>
            </w:r>
            <w:r w:rsidR="00573488" w:rsidRPr="007A2793">
              <w:rPr>
                <w:sz w:val="20"/>
                <w:szCs w:val="20"/>
              </w:rPr>
              <w:t xml:space="preserve"> 202</w:t>
            </w:r>
            <w:r w:rsidR="002313BC" w:rsidRPr="007A2793">
              <w:rPr>
                <w:sz w:val="20"/>
                <w:szCs w:val="20"/>
              </w:rPr>
              <w:t>2</w:t>
            </w:r>
          </w:p>
        </w:tc>
        <w:tc>
          <w:tcPr>
            <w:tcW w:w="2700" w:type="pct"/>
            <w:shd w:val="clear" w:color="auto" w:fill="auto"/>
            <w:vAlign w:val="center"/>
          </w:tcPr>
          <w:p w14:paraId="7E360E02" w14:textId="77777777" w:rsidR="00602D33" w:rsidRPr="007A2793" w:rsidRDefault="00602D33" w:rsidP="000B7FC7">
            <w:pPr>
              <w:pStyle w:val="NormalWeb"/>
              <w:jc w:val="right"/>
            </w:pPr>
            <w:r w:rsidRPr="007A2793">
              <w:rPr>
                <w:sz w:val="20"/>
                <w:szCs w:val="20"/>
                <w:u w:val="single"/>
              </w:rPr>
              <w:t>/s/ Geraldine Conn</w:t>
            </w:r>
          </w:p>
        </w:tc>
      </w:tr>
      <w:tr w:rsidR="007A2793" w:rsidRPr="007A2793" w14:paraId="0BBB12CA" w14:textId="77777777" w:rsidTr="000B7FC7">
        <w:trPr>
          <w:tblCellSpacing w:w="0" w:type="dxa"/>
        </w:trPr>
        <w:tc>
          <w:tcPr>
            <w:tcW w:w="2300" w:type="pct"/>
            <w:shd w:val="clear" w:color="auto" w:fill="auto"/>
            <w:vAlign w:val="center"/>
          </w:tcPr>
          <w:p w14:paraId="5C3C28F6" w14:textId="77777777" w:rsidR="00602D33" w:rsidRPr="007A2793" w:rsidRDefault="00602D33" w:rsidP="000B7FC7"/>
        </w:tc>
        <w:tc>
          <w:tcPr>
            <w:tcW w:w="2700" w:type="pct"/>
            <w:shd w:val="clear" w:color="auto" w:fill="auto"/>
            <w:vAlign w:val="center"/>
          </w:tcPr>
          <w:p w14:paraId="0AFC4A4D" w14:textId="77777777" w:rsidR="00602D33" w:rsidRPr="007A2793" w:rsidRDefault="00602D33" w:rsidP="000B7FC7">
            <w:pPr>
              <w:jc w:val="right"/>
            </w:pPr>
            <w:r w:rsidRPr="007A2793">
              <w:rPr>
                <w:sz w:val="20"/>
                <w:szCs w:val="20"/>
              </w:rPr>
              <w:t>Geraldine Conn</w:t>
            </w:r>
          </w:p>
        </w:tc>
      </w:tr>
      <w:tr w:rsidR="00602D33" w:rsidRPr="007A2793" w14:paraId="63CEBE94" w14:textId="77777777" w:rsidTr="000B7FC7">
        <w:trPr>
          <w:tblCellSpacing w:w="0" w:type="dxa"/>
        </w:trPr>
        <w:tc>
          <w:tcPr>
            <w:tcW w:w="2300" w:type="pct"/>
            <w:shd w:val="clear" w:color="auto" w:fill="auto"/>
            <w:vAlign w:val="center"/>
          </w:tcPr>
          <w:p w14:paraId="22CC864F" w14:textId="77777777" w:rsidR="00602D33" w:rsidRPr="007A2793" w:rsidRDefault="00602D33" w:rsidP="000B7FC7"/>
        </w:tc>
        <w:tc>
          <w:tcPr>
            <w:tcW w:w="2700" w:type="pct"/>
            <w:shd w:val="clear" w:color="auto" w:fill="auto"/>
            <w:vAlign w:val="center"/>
          </w:tcPr>
          <w:p w14:paraId="1B493DA6" w14:textId="77777777" w:rsidR="00602D33" w:rsidRPr="007A2793" w:rsidRDefault="00602D33" w:rsidP="000B7FC7">
            <w:pPr>
              <w:jc w:val="right"/>
            </w:pPr>
            <w:r w:rsidRPr="007A2793">
              <w:rPr>
                <w:sz w:val="20"/>
                <w:szCs w:val="20"/>
              </w:rPr>
              <w:t>Chief Financial Officer</w:t>
            </w:r>
          </w:p>
        </w:tc>
      </w:tr>
    </w:tbl>
    <w:p w14:paraId="0D72133A" w14:textId="77777777" w:rsidR="00401603" w:rsidRPr="007A2793" w:rsidRDefault="00401603" w:rsidP="00763A5B">
      <w:pPr>
        <w:pStyle w:val="NormalWeb"/>
        <w:rPr>
          <w:sz w:val="20"/>
          <w:szCs w:val="20"/>
        </w:rPr>
      </w:pPr>
    </w:p>
    <w:p w14:paraId="6C585B47" w14:textId="77777777" w:rsidR="00196DDD" w:rsidRPr="007A2793" w:rsidRDefault="00196DDD" w:rsidP="00763A5B">
      <w:pPr>
        <w:pStyle w:val="NormalWeb"/>
        <w:rPr>
          <w:sz w:val="20"/>
          <w:szCs w:val="20"/>
        </w:rPr>
      </w:pPr>
    </w:p>
    <w:p w14:paraId="14B2B060" w14:textId="77777777" w:rsidR="001846C0" w:rsidRPr="007A2793" w:rsidRDefault="001846C0" w:rsidP="00763A5B">
      <w:pPr>
        <w:pStyle w:val="NormalWeb"/>
        <w:rPr>
          <w:sz w:val="20"/>
          <w:szCs w:val="20"/>
        </w:rPr>
      </w:pPr>
    </w:p>
    <w:p w14:paraId="262516D6" w14:textId="77777777" w:rsidR="004A0351" w:rsidRPr="007A2793" w:rsidRDefault="004A0351" w:rsidP="00763A5B">
      <w:pPr>
        <w:pStyle w:val="NormalWeb"/>
        <w:rPr>
          <w:sz w:val="20"/>
          <w:szCs w:val="20"/>
        </w:rPr>
      </w:pPr>
    </w:p>
    <w:p w14:paraId="77E9DFEA" w14:textId="1C6D0C5A" w:rsidR="005C6410" w:rsidRPr="007A2793" w:rsidRDefault="005C6410" w:rsidP="00763A5B">
      <w:pPr>
        <w:pStyle w:val="NormalWeb"/>
        <w:rPr>
          <w:sz w:val="20"/>
          <w:szCs w:val="20"/>
        </w:rPr>
      </w:pPr>
    </w:p>
    <w:p w14:paraId="1E7FA9EC" w14:textId="22A67251" w:rsidR="003F04E7" w:rsidRPr="007A2793" w:rsidRDefault="003F04E7" w:rsidP="00763A5B">
      <w:pPr>
        <w:pStyle w:val="NormalWeb"/>
        <w:rPr>
          <w:sz w:val="20"/>
          <w:szCs w:val="20"/>
        </w:rPr>
      </w:pPr>
    </w:p>
    <w:p w14:paraId="667C4E03" w14:textId="49C9B8F5" w:rsidR="003F04E7" w:rsidRPr="007A2793" w:rsidRDefault="003F04E7" w:rsidP="00763A5B">
      <w:pPr>
        <w:pStyle w:val="NormalWeb"/>
        <w:rPr>
          <w:sz w:val="20"/>
          <w:szCs w:val="20"/>
        </w:rPr>
      </w:pPr>
    </w:p>
    <w:p w14:paraId="5AC9701C" w14:textId="7CDECB98" w:rsidR="003F04E7" w:rsidRPr="007A2793" w:rsidRDefault="003F04E7" w:rsidP="00763A5B">
      <w:pPr>
        <w:pStyle w:val="NormalWeb"/>
        <w:rPr>
          <w:sz w:val="20"/>
          <w:szCs w:val="20"/>
        </w:rPr>
      </w:pPr>
    </w:p>
    <w:p w14:paraId="0A3575DE" w14:textId="3FF76BA3" w:rsidR="003F04E7" w:rsidRPr="007A2793" w:rsidRDefault="003F04E7" w:rsidP="00763A5B">
      <w:pPr>
        <w:pStyle w:val="NormalWeb"/>
        <w:rPr>
          <w:sz w:val="20"/>
          <w:szCs w:val="20"/>
        </w:rPr>
      </w:pPr>
    </w:p>
    <w:p w14:paraId="11E92994" w14:textId="38ECD2AE" w:rsidR="003F04E7" w:rsidRPr="007A2793" w:rsidRDefault="003F04E7" w:rsidP="00763A5B">
      <w:pPr>
        <w:pStyle w:val="NormalWeb"/>
        <w:rPr>
          <w:sz w:val="20"/>
          <w:szCs w:val="20"/>
        </w:rPr>
      </w:pPr>
    </w:p>
    <w:p w14:paraId="705B34B9" w14:textId="7602A367" w:rsidR="003F04E7" w:rsidRPr="007A2793" w:rsidRDefault="003F04E7" w:rsidP="00763A5B">
      <w:pPr>
        <w:pStyle w:val="NormalWeb"/>
        <w:rPr>
          <w:sz w:val="20"/>
          <w:szCs w:val="20"/>
        </w:rPr>
      </w:pPr>
    </w:p>
    <w:p w14:paraId="5E438C8B" w14:textId="6073A083" w:rsidR="003F04E7" w:rsidRPr="007A2793" w:rsidRDefault="003F04E7" w:rsidP="00763A5B">
      <w:pPr>
        <w:pStyle w:val="NormalWeb"/>
        <w:rPr>
          <w:sz w:val="20"/>
          <w:szCs w:val="20"/>
        </w:rPr>
      </w:pPr>
    </w:p>
    <w:p w14:paraId="4EE1B0A2" w14:textId="43421809" w:rsidR="003F04E7" w:rsidRPr="007A2793" w:rsidRDefault="003F04E7" w:rsidP="00763A5B">
      <w:pPr>
        <w:pStyle w:val="NormalWeb"/>
        <w:rPr>
          <w:sz w:val="20"/>
          <w:szCs w:val="20"/>
        </w:rPr>
      </w:pPr>
    </w:p>
    <w:p w14:paraId="59A0DB4C" w14:textId="0B09DE23" w:rsidR="003F04E7" w:rsidRPr="007A2793" w:rsidRDefault="003F04E7" w:rsidP="00763A5B">
      <w:pPr>
        <w:pStyle w:val="NormalWeb"/>
        <w:rPr>
          <w:sz w:val="20"/>
          <w:szCs w:val="20"/>
        </w:rPr>
      </w:pPr>
    </w:p>
    <w:p w14:paraId="149B8AEE" w14:textId="2E2D985D" w:rsidR="003F04E7" w:rsidRPr="007A2793" w:rsidRDefault="003F04E7" w:rsidP="00763A5B">
      <w:pPr>
        <w:pStyle w:val="NormalWeb"/>
        <w:rPr>
          <w:sz w:val="20"/>
          <w:szCs w:val="20"/>
        </w:rPr>
      </w:pPr>
    </w:p>
    <w:p w14:paraId="263B01B3" w14:textId="40BD08AB" w:rsidR="003F04E7" w:rsidRPr="007A2793" w:rsidRDefault="003F04E7" w:rsidP="00763A5B">
      <w:pPr>
        <w:pStyle w:val="NormalWeb"/>
        <w:rPr>
          <w:sz w:val="20"/>
          <w:szCs w:val="20"/>
        </w:rPr>
      </w:pPr>
    </w:p>
    <w:p w14:paraId="2F025D64" w14:textId="08C593EE" w:rsidR="003F04E7" w:rsidRPr="007A2793" w:rsidRDefault="003F04E7" w:rsidP="00763A5B">
      <w:pPr>
        <w:pStyle w:val="NormalWeb"/>
        <w:rPr>
          <w:sz w:val="20"/>
          <w:szCs w:val="20"/>
        </w:rPr>
      </w:pPr>
    </w:p>
    <w:p w14:paraId="1EC8D9B2" w14:textId="1A54390A" w:rsidR="003F04E7" w:rsidRPr="007A2793" w:rsidRDefault="003F04E7" w:rsidP="00763A5B">
      <w:pPr>
        <w:pStyle w:val="NormalWeb"/>
        <w:rPr>
          <w:sz w:val="20"/>
          <w:szCs w:val="20"/>
        </w:rPr>
      </w:pPr>
    </w:p>
    <w:p w14:paraId="2C1CF107" w14:textId="6D575C74" w:rsidR="003F04E7" w:rsidRPr="007A2793" w:rsidRDefault="003F04E7" w:rsidP="00763A5B">
      <w:pPr>
        <w:pStyle w:val="NormalWeb"/>
        <w:rPr>
          <w:sz w:val="20"/>
          <w:szCs w:val="20"/>
        </w:rPr>
      </w:pPr>
    </w:p>
    <w:p w14:paraId="4B82AFD9" w14:textId="77777777" w:rsidR="003F04E7" w:rsidRPr="007A2793" w:rsidRDefault="003F04E7" w:rsidP="00763A5B">
      <w:pPr>
        <w:pStyle w:val="NormalWeb"/>
        <w:rPr>
          <w:sz w:val="20"/>
          <w:szCs w:val="20"/>
        </w:rPr>
      </w:pPr>
    </w:p>
    <w:p w14:paraId="623FFB7B" w14:textId="77777777" w:rsidR="005C6410" w:rsidRPr="007A2793" w:rsidRDefault="005C6410" w:rsidP="00763A5B">
      <w:pPr>
        <w:pStyle w:val="NormalWeb"/>
        <w:rPr>
          <w:sz w:val="20"/>
          <w:szCs w:val="20"/>
        </w:rPr>
      </w:pPr>
    </w:p>
    <w:p w14:paraId="4B9F980B" w14:textId="77777777" w:rsidR="005C6410" w:rsidRPr="007A2793" w:rsidRDefault="005C6410" w:rsidP="00763A5B">
      <w:pPr>
        <w:pStyle w:val="NormalWeb"/>
        <w:rPr>
          <w:sz w:val="20"/>
          <w:szCs w:val="20"/>
        </w:rPr>
      </w:pPr>
    </w:p>
    <w:p w14:paraId="4624DC08" w14:textId="77777777" w:rsidR="003F04E7" w:rsidRPr="007A2793" w:rsidRDefault="003F04E7" w:rsidP="003F04E7">
      <w:pPr>
        <w:pStyle w:val="NormalWeb"/>
        <w:rPr>
          <w:sz w:val="22"/>
          <w:szCs w:val="22"/>
        </w:rPr>
      </w:pPr>
      <w:r w:rsidRPr="007A2793">
        <w:rPr>
          <w:sz w:val="22"/>
          <w:szCs w:val="22"/>
        </w:rPr>
        <w:t>Exhibit 21.1</w:t>
      </w:r>
    </w:p>
    <w:p w14:paraId="0F1A0C4E"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Systems, Inc., an Illinois corporation </w:t>
      </w:r>
    </w:p>
    <w:p w14:paraId="7556C74D" w14:textId="77777777" w:rsidR="003F04E7" w:rsidRPr="007A2793" w:rsidRDefault="003F04E7" w:rsidP="003F04E7">
      <w:pPr>
        <w:pStyle w:val="NormalWeb"/>
        <w:spacing w:before="120" w:beforeAutospacing="0" w:after="120" w:afterAutospacing="0"/>
        <w:rPr>
          <w:sz w:val="22"/>
          <w:szCs w:val="22"/>
        </w:rPr>
      </w:pPr>
      <w:smartTag w:uri="urn:schemas-microsoft-com:office:smarttags" w:element="stockticker">
        <w:r w:rsidRPr="007A2793">
          <w:rPr>
            <w:sz w:val="22"/>
            <w:szCs w:val="22"/>
          </w:rPr>
          <w:t>BAB</w:t>
        </w:r>
      </w:smartTag>
      <w:r w:rsidRPr="007A2793">
        <w:rPr>
          <w:sz w:val="22"/>
          <w:szCs w:val="22"/>
        </w:rPr>
        <w:t xml:space="preserve"> Operations, Inc., an Illinois corporation </w:t>
      </w:r>
    </w:p>
    <w:p w14:paraId="1D28D34E" w14:textId="77777777" w:rsidR="003F04E7" w:rsidRPr="007A2793" w:rsidRDefault="003F04E7" w:rsidP="003F04E7">
      <w:pPr>
        <w:pStyle w:val="NormalWeb"/>
        <w:spacing w:before="120" w:beforeAutospacing="0" w:after="120" w:afterAutospacing="0"/>
        <w:rPr>
          <w:sz w:val="22"/>
          <w:szCs w:val="22"/>
        </w:rPr>
      </w:pPr>
      <w:r w:rsidRPr="007A2793">
        <w:rPr>
          <w:sz w:val="22"/>
          <w:szCs w:val="22"/>
        </w:rPr>
        <w:t>BAB Investments, Inc., an Illinois corporation</w:t>
      </w:r>
    </w:p>
    <w:p w14:paraId="4498A939" w14:textId="77777777" w:rsidR="005C6410" w:rsidRPr="007A2793" w:rsidRDefault="005C6410" w:rsidP="00763A5B">
      <w:pPr>
        <w:pStyle w:val="NormalWeb"/>
        <w:rPr>
          <w:sz w:val="20"/>
          <w:szCs w:val="20"/>
        </w:rPr>
      </w:pPr>
    </w:p>
    <w:p w14:paraId="2FA0D7A2" w14:textId="77777777" w:rsidR="005C6410" w:rsidRPr="007A2793" w:rsidRDefault="005C6410" w:rsidP="00763A5B">
      <w:pPr>
        <w:pStyle w:val="NormalWeb"/>
        <w:rPr>
          <w:sz w:val="20"/>
          <w:szCs w:val="20"/>
        </w:rPr>
      </w:pPr>
    </w:p>
    <w:p w14:paraId="487D3938" w14:textId="77777777" w:rsidR="005C6410" w:rsidRPr="007A2793" w:rsidRDefault="005C6410" w:rsidP="00763A5B">
      <w:pPr>
        <w:pStyle w:val="NormalWeb"/>
        <w:rPr>
          <w:sz w:val="20"/>
          <w:szCs w:val="20"/>
        </w:rPr>
      </w:pPr>
    </w:p>
    <w:p w14:paraId="0708EB3F" w14:textId="77777777" w:rsidR="005C6410" w:rsidRPr="00CF27C1" w:rsidRDefault="005C6410" w:rsidP="00763A5B">
      <w:pPr>
        <w:pStyle w:val="NormalWeb"/>
        <w:rPr>
          <w:sz w:val="20"/>
          <w:szCs w:val="20"/>
        </w:rPr>
      </w:pPr>
    </w:p>
    <w:p w14:paraId="7C357174" w14:textId="77777777" w:rsidR="005C6410" w:rsidRPr="00CF27C1" w:rsidRDefault="005C6410" w:rsidP="00763A5B">
      <w:pPr>
        <w:pStyle w:val="NormalWeb"/>
        <w:rPr>
          <w:sz w:val="20"/>
          <w:szCs w:val="20"/>
        </w:rPr>
      </w:pPr>
    </w:p>
    <w:p w14:paraId="294E575E" w14:textId="77777777" w:rsidR="005C6410" w:rsidRPr="00CF27C1" w:rsidRDefault="005C6410" w:rsidP="00763A5B">
      <w:pPr>
        <w:pStyle w:val="NormalWeb"/>
        <w:rPr>
          <w:sz w:val="20"/>
          <w:szCs w:val="20"/>
        </w:rPr>
      </w:pPr>
    </w:p>
    <w:p w14:paraId="3D7A7E1A" w14:textId="1A8AA451" w:rsidR="005C6410" w:rsidRDefault="005C6410" w:rsidP="00763A5B">
      <w:pPr>
        <w:pStyle w:val="NormalWeb"/>
        <w:rPr>
          <w:sz w:val="20"/>
          <w:szCs w:val="20"/>
        </w:rPr>
      </w:pPr>
    </w:p>
    <w:p w14:paraId="53CE77F0" w14:textId="32DC1B17" w:rsidR="006D770C" w:rsidRDefault="006D770C" w:rsidP="00763A5B">
      <w:pPr>
        <w:pStyle w:val="NormalWeb"/>
        <w:rPr>
          <w:sz w:val="20"/>
          <w:szCs w:val="20"/>
        </w:rPr>
      </w:pPr>
    </w:p>
    <w:p w14:paraId="41080038" w14:textId="6AFD4D64" w:rsidR="006D770C" w:rsidRDefault="006D770C" w:rsidP="00763A5B">
      <w:pPr>
        <w:pStyle w:val="NormalWeb"/>
        <w:rPr>
          <w:sz w:val="20"/>
          <w:szCs w:val="20"/>
        </w:rPr>
      </w:pPr>
    </w:p>
    <w:p w14:paraId="128EE87F" w14:textId="0F7A0AA9" w:rsidR="006D770C" w:rsidRDefault="006D770C" w:rsidP="00763A5B">
      <w:pPr>
        <w:pStyle w:val="NormalWeb"/>
        <w:rPr>
          <w:sz w:val="20"/>
          <w:szCs w:val="20"/>
        </w:rPr>
      </w:pPr>
    </w:p>
    <w:p w14:paraId="57F7A38D" w14:textId="524A2DDD" w:rsidR="006D770C" w:rsidRDefault="006D770C" w:rsidP="00763A5B">
      <w:pPr>
        <w:pStyle w:val="NormalWeb"/>
        <w:rPr>
          <w:sz w:val="20"/>
          <w:szCs w:val="20"/>
        </w:rPr>
      </w:pPr>
    </w:p>
    <w:p w14:paraId="02CE68BB" w14:textId="4394818F" w:rsidR="006D770C" w:rsidRDefault="006D770C" w:rsidP="00763A5B">
      <w:pPr>
        <w:pStyle w:val="NormalWeb"/>
        <w:rPr>
          <w:sz w:val="20"/>
          <w:szCs w:val="20"/>
        </w:rPr>
      </w:pPr>
    </w:p>
    <w:p w14:paraId="333B2A90" w14:textId="7FDC9819" w:rsidR="006D770C" w:rsidRDefault="006D770C" w:rsidP="00763A5B">
      <w:pPr>
        <w:pStyle w:val="NormalWeb"/>
        <w:rPr>
          <w:sz w:val="20"/>
          <w:szCs w:val="20"/>
        </w:rPr>
      </w:pPr>
    </w:p>
    <w:p w14:paraId="4CC3E35A" w14:textId="009AB282" w:rsidR="006D770C" w:rsidRDefault="006D770C" w:rsidP="00763A5B">
      <w:pPr>
        <w:pStyle w:val="NormalWeb"/>
        <w:rPr>
          <w:sz w:val="20"/>
          <w:szCs w:val="20"/>
        </w:rPr>
      </w:pPr>
    </w:p>
    <w:p w14:paraId="49BED794" w14:textId="39612501" w:rsidR="006D770C" w:rsidRDefault="006D770C" w:rsidP="00763A5B">
      <w:pPr>
        <w:pStyle w:val="NormalWeb"/>
        <w:rPr>
          <w:sz w:val="20"/>
          <w:szCs w:val="20"/>
        </w:rPr>
      </w:pPr>
    </w:p>
    <w:p w14:paraId="5ED56D4E" w14:textId="3CCF304A" w:rsidR="006D770C" w:rsidRDefault="006D770C" w:rsidP="00763A5B">
      <w:pPr>
        <w:pStyle w:val="NormalWeb"/>
        <w:rPr>
          <w:sz w:val="20"/>
          <w:szCs w:val="20"/>
        </w:rPr>
      </w:pPr>
    </w:p>
    <w:p w14:paraId="737C5062" w14:textId="0324C713" w:rsidR="006D770C" w:rsidRDefault="006D770C" w:rsidP="00763A5B">
      <w:pPr>
        <w:pStyle w:val="NormalWeb"/>
        <w:rPr>
          <w:sz w:val="20"/>
          <w:szCs w:val="20"/>
        </w:rPr>
      </w:pPr>
    </w:p>
    <w:p w14:paraId="34F5E6F7" w14:textId="58AA5B03" w:rsidR="006D770C" w:rsidRDefault="006D770C" w:rsidP="00763A5B">
      <w:pPr>
        <w:pStyle w:val="NormalWeb"/>
        <w:rPr>
          <w:sz w:val="20"/>
          <w:szCs w:val="20"/>
        </w:rPr>
      </w:pPr>
    </w:p>
    <w:p w14:paraId="1A72654C" w14:textId="31A4DAF8" w:rsidR="006D770C" w:rsidRDefault="006D770C" w:rsidP="00763A5B">
      <w:pPr>
        <w:pStyle w:val="NormalWeb"/>
        <w:rPr>
          <w:sz w:val="20"/>
          <w:szCs w:val="20"/>
        </w:rPr>
      </w:pPr>
    </w:p>
    <w:p w14:paraId="1C712514" w14:textId="77777777" w:rsidR="006D770C" w:rsidRPr="00CF27C1" w:rsidRDefault="006D770C" w:rsidP="00763A5B">
      <w:pPr>
        <w:pStyle w:val="NormalWeb"/>
        <w:rPr>
          <w:sz w:val="20"/>
          <w:szCs w:val="20"/>
        </w:rPr>
      </w:pPr>
    </w:p>
    <w:p w14:paraId="1F4473D4" w14:textId="77777777" w:rsidR="00AA7716" w:rsidRPr="00CF27C1" w:rsidRDefault="00AA7716" w:rsidP="00763A5B">
      <w:pPr>
        <w:pStyle w:val="NormalWeb"/>
        <w:rPr>
          <w:sz w:val="20"/>
          <w:szCs w:val="20"/>
        </w:rPr>
      </w:pPr>
    </w:p>
    <w:p w14:paraId="201C5154" w14:textId="77777777" w:rsidR="00AA7716" w:rsidRPr="00CF27C1" w:rsidRDefault="00AA7716" w:rsidP="00763A5B">
      <w:pPr>
        <w:pStyle w:val="NormalWeb"/>
        <w:rPr>
          <w:sz w:val="20"/>
          <w:szCs w:val="20"/>
        </w:rPr>
      </w:pPr>
    </w:p>
    <w:p w14:paraId="7968B7AA" w14:textId="090F74BC" w:rsidR="0059673A" w:rsidRPr="00CF27C1" w:rsidRDefault="0059673A" w:rsidP="00763A5B">
      <w:pPr>
        <w:pStyle w:val="NormalWeb"/>
        <w:rPr>
          <w:sz w:val="20"/>
          <w:szCs w:val="20"/>
        </w:rPr>
      </w:pPr>
    </w:p>
    <w:p w14:paraId="3BF74721" w14:textId="77777777" w:rsidR="006D770C" w:rsidRDefault="006D770C" w:rsidP="00E96DED">
      <w:pPr>
        <w:pStyle w:val="NormalWeb"/>
        <w:rPr>
          <w:sz w:val="21"/>
          <w:szCs w:val="21"/>
        </w:rPr>
      </w:pPr>
    </w:p>
    <w:p w14:paraId="415ADEC8" w14:textId="3BA82098" w:rsidR="00E96DED" w:rsidRPr="00CF27C1" w:rsidRDefault="00401603" w:rsidP="00E96DED">
      <w:pPr>
        <w:pStyle w:val="NormalWeb"/>
        <w:rPr>
          <w:sz w:val="21"/>
          <w:szCs w:val="21"/>
        </w:rPr>
      </w:pPr>
      <w:r w:rsidRPr="00CF27C1">
        <w:rPr>
          <w:sz w:val="21"/>
          <w:szCs w:val="21"/>
        </w:rPr>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558FD951"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2313BC">
        <w:rPr>
          <w:sz w:val="21"/>
          <w:szCs w:val="21"/>
        </w:rPr>
        <w:t>April</w:t>
      </w:r>
      <w:r w:rsidR="00EE408C" w:rsidRPr="00CF27C1">
        <w:rPr>
          <w:sz w:val="21"/>
          <w:szCs w:val="21"/>
        </w:rPr>
        <w:t xml:space="preserve"> 1</w:t>
      </w:r>
      <w:r w:rsidR="005D694E">
        <w:rPr>
          <w:sz w:val="21"/>
          <w:szCs w:val="21"/>
        </w:rPr>
        <w:t>3</w:t>
      </w:r>
      <w:r w:rsidR="00500532" w:rsidRPr="00CF27C1">
        <w:rPr>
          <w:sz w:val="21"/>
          <w:szCs w:val="21"/>
        </w:rPr>
        <w:t>, 202</w:t>
      </w:r>
      <w:r w:rsidR="002313BC">
        <w:rPr>
          <w:sz w:val="21"/>
          <w:szCs w:val="21"/>
        </w:rPr>
        <w:t>2</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t>Exhibit 31.2</w:t>
      </w:r>
    </w:p>
    <w:p w14:paraId="7AC25C83" w14:textId="77777777" w:rsidR="00E96DED" w:rsidRPr="00CF27C1" w:rsidRDefault="00E96DED" w:rsidP="00E96DED">
      <w:pPr>
        <w:rPr>
          <w:sz w:val="21"/>
          <w:szCs w:val="21"/>
        </w:rPr>
      </w:pPr>
      <w:r w:rsidRPr="00CF27C1">
        <w:rPr>
          <w:b/>
          <w:sz w:val="21"/>
          <w:szCs w:val="21"/>
        </w:rPr>
        <w:t>CERTIFICATION OF CHIEF FINA</w:t>
      </w:r>
      <w:smartTag w:uri="urn:schemas-microsoft-com:office:smarttags" w:element="stockticker">
        <w:r w:rsidRPr="00CF27C1">
          <w:rPr>
            <w:b/>
            <w:sz w:val="21"/>
            <w:szCs w:val="21"/>
          </w:rPr>
          <w:t>NCI</w:t>
        </w:r>
      </w:smartTag>
      <w:r w:rsidRPr="00CF27C1">
        <w:rPr>
          <w:b/>
          <w:sz w:val="21"/>
          <w:szCs w:val="21"/>
        </w:rPr>
        <w:t>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75295AF8"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2313BC">
        <w:rPr>
          <w:sz w:val="21"/>
          <w:szCs w:val="21"/>
        </w:rPr>
        <w:t>April</w:t>
      </w:r>
      <w:r w:rsidR="00EE408C" w:rsidRPr="00CF27C1">
        <w:rPr>
          <w:sz w:val="21"/>
          <w:szCs w:val="21"/>
        </w:rPr>
        <w:t xml:space="preserve"> 1</w:t>
      </w:r>
      <w:r w:rsidR="005D694E">
        <w:rPr>
          <w:sz w:val="21"/>
          <w:szCs w:val="21"/>
        </w:rPr>
        <w:t>3</w:t>
      </w:r>
      <w:r w:rsidR="00500532" w:rsidRPr="00CF27C1">
        <w:rPr>
          <w:sz w:val="21"/>
          <w:szCs w:val="21"/>
        </w:rPr>
        <w:t>, 202</w:t>
      </w:r>
      <w:r w:rsidR="0084256B">
        <w:rPr>
          <w:sz w:val="21"/>
          <w:szCs w:val="21"/>
        </w:rPr>
        <w:t>2</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proofErr w:type="gramStart"/>
      <w:r w:rsidRPr="00CF27C1">
        <w:rPr>
          <w:sz w:val="21"/>
          <w:szCs w:val="21"/>
          <w:u w:val="single"/>
        </w:rPr>
        <w:t>By</w:t>
      </w:r>
      <w:proofErr w:type="gramEnd"/>
      <w:r w:rsidRPr="00CF27C1">
        <w:rPr>
          <w:sz w:val="21"/>
          <w:szCs w:val="21"/>
          <w:u w:val="single"/>
        </w:rPr>
        <w:t>: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CF27C1" w:rsidRDefault="00E96DED" w:rsidP="00E96DED">
      <w:pPr>
        <w:pStyle w:val="NormalWeb"/>
        <w:jc w:val="both"/>
        <w:rPr>
          <w:sz w:val="21"/>
          <w:szCs w:val="21"/>
        </w:rPr>
      </w:pPr>
      <w:r w:rsidRPr="00CF27C1">
        <w:rPr>
          <w:sz w:val="21"/>
          <w:szCs w:val="21"/>
        </w:rPr>
        <w:t>Exhibit 32.1</w:t>
      </w:r>
    </w:p>
    <w:p w14:paraId="66F37C8A" w14:textId="77777777" w:rsidR="00E96DED" w:rsidRPr="00CF27C1" w:rsidRDefault="00E96DED" w:rsidP="00E96DED">
      <w:pPr>
        <w:jc w:val="center"/>
        <w:rPr>
          <w:sz w:val="21"/>
          <w:szCs w:val="21"/>
        </w:rPr>
      </w:pPr>
      <w:smartTag w:uri="urn:schemas-microsoft-com:office:smarttags" w:element="stockticker">
        <w:r w:rsidRPr="00CF27C1">
          <w:rPr>
            <w:sz w:val="21"/>
            <w:szCs w:val="21"/>
          </w:rPr>
          <w:t>BAB</w:t>
        </w:r>
      </w:smartTag>
      <w:r w:rsidRPr="00CF27C1">
        <w:rPr>
          <w:sz w:val="21"/>
          <w:szCs w:val="21"/>
        </w:rPr>
        <w:t>, Inc.</w:t>
      </w:r>
    </w:p>
    <w:p w14:paraId="25FDAA9A" w14:textId="77777777" w:rsidR="00E96DED" w:rsidRPr="00CF27C1" w:rsidRDefault="00E96DED" w:rsidP="00E96DED">
      <w:pPr>
        <w:jc w:val="center"/>
        <w:rPr>
          <w:sz w:val="21"/>
          <w:szCs w:val="21"/>
        </w:rPr>
      </w:pPr>
      <w:r w:rsidRPr="00CF27C1">
        <w:rPr>
          <w:sz w:val="21"/>
          <w:szCs w:val="21"/>
        </w:rPr>
        <w:t>CERTIFICATION PURSUANT TO 18 U.S.C. SECTION 1350</w:t>
      </w:r>
    </w:p>
    <w:p w14:paraId="0F86A213"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3B047B5C" w14:textId="0939A993" w:rsidR="00E96DED" w:rsidRPr="00CF27C1" w:rsidRDefault="00E96DED" w:rsidP="00E96DED">
      <w:pPr>
        <w:pStyle w:val="NormalWeb"/>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112331">
        <w:rPr>
          <w:sz w:val="21"/>
          <w:szCs w:val="21"/>
        </w:rPr>
        <w:t>February 28, 2022</w:t>
      </w:r>
      <w:r w:rsidRPr="00CF27C1">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Report fully complies with the requirements of section 13(a) or 15(d) of the Securities and Exchange Act of 1934, as amended; and</w:t>
      </w:r>
    </w:p>
    <w:p w14:paraId="50415D6B" w14:textId="77777777" w:rsidR="00E96DED" w:rsidRPr="00CF27C1" w:rsidRDefault="00E96DED" w:rsidP="00E96DED">
      <w:pPr>
        <w:numPr>
          <w:ilvl w:val="0"/>
          <w:numId w:val="20"/>
        </w:numPr>
        <w:spacing w:before="100" w:beforeAutospacing="1" w:after="100" w:afterAutospacing="1"/>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6A9BC44" w14:textId="19322476" w:rsidR="00E96DED" w:rsidRPr="00CF27C1" w:rsidRDefault="00E96DED" w:rsidP="00E96DED">
      <w:pPr>
        <w:pStyle w:val="NormalWeb"/>
        <w:rPr>
          <w:sz w:val="21"/>
          <w:szCs w:val="21"/>
        </w:rPr>
      </w:pPr>
      <w:r w:rsidRPr="00CF27C1">
        <w:rPr>
          <w:sz w:val="21"/>
          <w:szCs w:val="21"/>
        </w:rPr>
        <w:t xml:space="preserve">Date:  </w:t>
      </w:r>
      <w:r w:rsidR="002313BC">
        <w:rPr>
          <w:sz w:val="21"/>
          <w:szCs w:val="21"/>
        </w:rPr>
        <w:t>April</w:t>
      </w:r>
      <w:r w:rsidR="00EE408C" w:rsidRPr="00CF27C1">
        <w:rPr>
          <w:sz w:val="21"/>
          <w:szCs w:val="21"/>
        </w:rPr>
        <w:t xml:space="preserve"> 1</w:t>
      </w:r>
      <w:r w:rsidR="005D694E">
        <w:rPr>
          <w:sz w:val="21"/>
          <w:szCs w:val="21"/>
        </w:rPr>
        <w:t>3</w:t>
      </w:r>
      <w:r w:rsidR="00500532" w:rsidRPr="00CF27C1">
        <w:rPr>
          <w:sz w:val="21"/>
          <w:szCs w:val="21"/>
        </w:rPr>
        <w:t>, 202</w:t>
      </w:r>
      <w:r w:rsidR="0084256B">
        <w:rPr>
          <w:sz w:val="21"/>
          <w:szCs w:val="21"/>
        </w:rPr>
        <w:t>2</w:t>
      </w:r>
      <w:r w:rsidRPr="00CF27C1">
        <w:rPr>
          <w:sz w:val="21"/>
          <w:szCs w:val="21"/>
        </w:rPr>
        <w:t xml:space="preserve">                                </w:t>
      </w:r>
      <w:r w:rsidRPr="00CF27C1">
        <w:rPr>
          <w:sz w:val="21"/>
          <w:szCs w:val="21"/>
        </w:rPr>
        <w:tab/>
        <w:t>                             </w:t>
      </w:r>
      <w:proofErr w:type="gramStart"/>
      <w:r w:rsidRPr="00CF27C1">
        <w:rPr>
          <w:sz w:val="21"/>
          <w:szCs w:val="21"/>
        </w:rPr>
        <w:t>By</w:t>
      </w:r>
      <w:proofErr w:type="gramEnd"/>
      <w:r w:rsidRPr="00CF27C1">
        <w:rPr>
          <w:sz w:val="21"/>
          <w:szCs w:val="21"/>
        </w:rPr>
        <w:t>:</w:t>
      </w:r>
      <w:r w:rsidRPr="00CF27C1">
        <w:rPr>
          <w:sz w:val="21"/>
          <w:szCs w:val="21"/>
          <w:u w:val="single"/>
        </w:rPr>
        <w:t xml:space="preserve">  /s/ Michael W. Evans  </w:t>
      </w:r>
      <w:r w:rsidRPr="00CF27C1">
        <w:rPr>
          <w:sz w:val="21"/>
          <w:szCs w:val="21"/>
        </w:rPr>
        <w:t>    </w:t>
      </w:r>
    </w:p>
    <w:p w14:paraId="68A87A35" w14:textId="77777777" w:rsidR="00E96DED" w:rsidRPr="00CF27C1" w:rsidRDefault="00E96DED" w:rsidP="00E96DED">
      <w:pPr>
        <w:pStyle w:val="NormalWeb"/>
        <w:rPr>
          <w:sz w:val="21"/>
          <w:szCs w:val="21"/>
        </w:rPr>
      </w:pPr>
      <w:r w:rsidRPr="00CF27C1">
        <w:rPr>
          <w:sz w:val="21"/>
          <w:szCs w:val="21"/>
        </w:rPr>
        <w:t> </w:t>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Michael W. Evans, Chief Executive Officer           </w:t>
      </w:r>
    </w:p>
    <w:p w14:paraId="226526B0" w14:textId="77777777" w:rsidR="00E96DED" w:rsidRPr="00CF27C1" w:rsidRDefault="00E96DED" w:rsidP="00E96DED">
      <w:pPr>
        <w:pStyle w:val="NormalWeb"/>
        <w:rPr>
          <w:sz w:val="21"/>
          <w:szCs w:val="21"/>
        </w:rPr>
      </w:pPr>
      <w:r w:rsidRPr="00CF27C1">
        <w:rPr>
          <w:sz w:val="21"/>
          <w:szCs w:val="21"/>
        </w:rPr>
        <w:t> </w:t>
      </w:r>
    </w:p>
    <w:p w14:paraId="1D89E2D7" w14:textId="77777777" w:rsidR="00E96DED" w:rsidRPr="00CF27C1" w:rsidRDefault="00E96DED" w:rsidP="00E96DED">
      <w:pPr>
        <w:pStyle w:val="NormalWeb"/>
        <w:rPr>
          <w:sz w:val="21"/>
          <w:szCs w:val="21"/>
        </w:rPr>
      </w:pPr>
    </w:p>
    <w:p w14:paraId="4DD00EB9"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Exhibit 32.2</w:t>
      </w:r>
    </w:p>
    <w:p w14:paraId="41D1A706" w14:textId="77777777" w:rsidR="00E96DED" w:rsidRPr="00CF27C1" w:rsidRDefault="00E96DED" w:rsidP="00E96DED">
      <w:pPr>
        <w:pStyle w:val="NormalWeb"/>
        <w:spacing w:before="0" w:beforeAutospacing="0" w:after="0" w:afterAutospacing="0" w:line="240" w:lineRule="exact"/>
        <w:rPr>
          <w:sz w:val="21"/>
          <w:szCs w:val="21"/>
        </w:rPr>
      </w:pPr>
      <w:r w:rsidRPr="00CF27C1">
        <w:rPr>
          <w:sz w:val="21"/>
          <w:szCs w:val="21"/>
        </w:rPr>
        <w:t> </w:t>
      </w:r>
    </w:p>
    <w:p w14:paraId="23016686" w14:textId="77777777" w:rsidR="00E96DED" w:rsidRPr="00CF27C1" w:rsidRDefault="00E96DED" w:rsidP="00E96DED">
      <w:pPr>
        <w:jc w:val="center"/>
        <w:rPr>
          <w:sz w:val="21"/>
          <w:szCs w:val="21"/>
        </w:rPr>
      </w:pPr>
      <w:smartTag w:uri="urn:schemas-microsoft-com:office:smarttags" w:element="stockticker">
        <w:r w:rsidRPr="00CF27C1">
          <w:rPr>
            <w:sz w:val="21"/>
            <w:szCs w:val="21"/>
          </w:rPr>
          <w:t>BAB</w:t>
        </w:r>
      </w:smartTag>
      <w:r w:rsidRPr="00CF27C1">
        <w:rPr>
          <w:sz w:val="21"/>
          <w:szCs w:val="21"/>
        </w:rPr>
        <w:t>, Inc.</w:t>
      </w:r>
    </w:p>
    <w:p w14:paraId="07C6F840" w14:textId="77777777" w:rsidR="00E96DED" w:rsidRPr="00CF27C1" w:rsidRDefault="00E96DED" w:rsidP="00E96DED">
      <w:pPr>
        <w:jc w:val="center"/>
        <w:rPr>
          <w:sz w:val="21"/>
          <w:szCs w:val="21"/>
        </w:rPr>
      </w:pPr>
      <w:r w:rsidRPr="00CF27C1">
        <w:rPr>
          <w:sz w:val="21"/>
          <w:szCs w:val="21"/>
        </w:rPr>
        <w:t>CERTIFICATION PURSUANT TO 18 U.S.C. SECTION 1350</w:t>
      </w:r>
    </w:p>
    <w:p w14:paraId="772E735B" w14:textId="77777777" w:rsidR="00E96DED" w:rsidRPr="00CF27C1" w:rsidRDefault="00E96DED" w:rsidP="00E96DED">
      <w:pPr>
        <w:jc w:val="center"/>
        <w:rPr>
          <w:sz w:val="21"/>
          <w:szCs w:val="21"/>
        </w:rPr>
      </w:pPr>
      <w:r w:rsidRPr="00CF27C1">
        <w:rPr>
          <w:sz w:val="21"/>
          <w:szCs w:val="21"/>
        </w:rPr>
        <w:t>AS ADOPTED PURSUANT TO SECTION 906 OF THE SARBANES-OXLEY ACT OF 2002</w:t>
      </w:r>
    </w:p>
    <w:p w14:paraId="4C0C6E88" w14:textId="0975C1B3" w:rsidR="00E96DED" w:rsidRPr="00CF27C1" w:rsidRDefault="00E96DED" w:rsidP="00E96DED">
      <w:pPr>
        <w:pStyle w:val="NormalWeb"/>
        <w:spacing w:line="240" w:lineRule="exact"/>
        <w:jc w:val="both"/>
        <w:rPr>
          <w:sz w:val="21"/>
          <w:szCs w:val="21"/>
        </w:rPr>
      </w:pPr>
      <w:r w:rsidRPr="00CF27C1">
        <w:rPr>
          <w:sz w:val="21"/>
          <w:szCs w:val="21"/>
        </w:rPr>
        <w:t xml:space="preserve">In connection with the </w:t>
      </w:r>
      <w:smartTag w:uri="urn:schemas-microsoft-com:office:smarttags" w:element="stockticker">
        <w:r w:rsidRPr="00CF27C1">
          <w:rPr>
            <w:sz w:val="21"/>
            <w:szCs w:val="21"/>
          </w:rPr>
          <w:t>BAB</w:t>
        </w:r>
      </w:smartTag>
      <w:r w:rsidRPr="00CF27C1">
        <w:rPr>
          <w:sz w:val="21"/>
          <w:szCs w:val="21"/>
        </w:rPr>
        <w:t xml:space="preserve">, Inc. (the "Company") Quarterly Report on Form 10-Q for the period ended </w:t>
      </w:r>
      <w:r w:rsidR="00112331">
        <w:rPr>
          <w:sz w:val="21"/>
          <w:szCs w:val="21"/>
        </w:rPr>
        <w:t>February 28, 2022</w:t>
      </w:r>
      <w:r w:rsidRPr="00CF27C1">
        <w:rPr>
          <w:sz w:val="21"/>
          <w:szCs w:val="21"/>
        </w:rPr>
        <w:t xml:space="preserve">, as filed with the Securities and Exchange Commission on the date hereof (the "Report"), I, </w:t>
      </w:r>
      <w:r w:rsidR="00D00714" w:rsidRPr="00CF27C1">
        <w:rPr>
          <w:sz w:val="21"/>
          <w:szCs w:val="21"/>
        </w:rPr>
        <w:t>Geraldine Conn</w:t>
      </w:r>
      <w:r w:rsidRPr="00CF27C1">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Report fully complies with the requirements of section 13(a) or 15(d) of the Securities and Exchange Act of 1934, as amended; and</w:t>
      </w:r>
    </w:p>
    <w:p w14:paraId="5AB2063F" w14:textId="77777777" w:rsidR="00E96DED" w:rsidRPr="00CF27C1" w:rsidRDefault="00E96DED" w:rsidP="00E96DED">
      <w:pPr>
        <w:numPr>
          <w:ilvl w:val="0"/>
          <w:numId w:val="21"/>
        </w:numPr>
        <w:spacing w:before="100" w:beforeAutospacing="1" w:after="100" w:afterAutospacing="1" w:line="240" w:lineRule="exact"/>
        <w:jc w:val="both"/>
        <w:rPr>
          <w:sz w:val="21"/>
          <w:szCs w:val="21"/>
        </w:rPr>
      </w:pPr>
      <w:r w:rsidRPr="00CF27C1">
        <w:rPr>
          <w:sz w:val="21"/>
          <w:szCs w:val="21"/>
        </w:rPr>
        <w:t>The information contained in the Report fairly presents, in all material respects, the financial condition, results of operations, and cash flows of the Company.</w:t>
      </w:r>
    </w:p>
    <w:p w14:paraId="7AA68277" w14:textId="77777777" w:rsidR="00E96DED" w:rsidRPr="00CF27C1" w:rsidRDefault="00E96DED" w:rsidP="00E96DED">
      <w:pPr>
        <w:pStyle w:val="NormalWeb"/>
        <w:spacing w:line="240" w:lineRule="exact"/>
        <w:rPr>
          <w:sz w:val="21"/>
          <w:szCs w:val="21"/>
        </w:rPr>
      </w:pPr>
      <w:r w:rsidRPr="00CF27C1">
        <w:rPr>
          <w:sz w:val="21"/>
          <w:szCs w:val="21"/>
        </w:rPr>
        <w:t> </w:t>
      </w:r>
    </w:p>
    <w:p w14:paraId="60E7F86E" w14:textId="24EECE1C" w:rsidR="00E96DED" w:rsidRPr="00CF27C1" w:rsidRDefault="00E96DED" w:rsidP="00E96DED">
      <w:pPr>
        <w:pStyle w:val="NormalWeb"/>
        <w:rPr>
          <w:sz w:val="21"/>
          <w:szCs w:val="21"/>
          <w:u w:val="single"/>
        </w:rPr>
      </w:pPr>
      <w:r w:rsidRPr="00CF27C1">
        <w:rPr>
          <w:sz w:val="21"/>
          <w:szCs w:val="21"/>
        </w:rPr>
        <w:t xml:space="preserve">Date:  </w:t>
      </w:r>
      <w:r w:rsidR="002313BC">
        <w:rPr>
          <w:sz w:val="21"/>
          <w:szCs w:val="21"/>
        </w:rPr>
        <w:t>April</w:t>
      </w:r>
      <w:r w:rsidR="00EE408C" w:rsidRPr="00CF27C1">
        <w:rPr>
          <w:sz w:val="21"/>
          <w:szCs w:val="21"/>
        </w:rPr>
        <w:t xml:space="preserve"> 1</w:t>
      </w:r>
      <w:r w:rsidR="005D694E">
        <w:rPr>
          <w:sz w:val="21"/>
          <w:szCs w:val="21"/>
        </w:rPr>
        <w:t>3</w:t>
      </w:r>
      <w:r w:rsidR="00500532" w:rsidRPr="00CF27C1">
        <w:rPr>
          <w:sz w:val="21"/>
          <w:szCs w:val="21"/>
        </w:rPr>
        <w:t>, 202</w:t>
      </w:r>
      <w:r w:rsidR="00112331">
        <w:rPr>
          <w:sz w:val="21"/>
          <w:szCs w:val="21"/>
        </w:rPr>
        <w:t>2</w:t>
      </w:r>
      <w:r w:rsidRPr="00CF27C1">
        <w:rPr>
          <w:sz w:val="21"/>
          <w:szCs w:val="21"/>
        </w:rPr>
        <w:tab/>
      </w:r>
      <w:r w:rsidRPr="00CF27C1">
        <w:rPr>
          <w:sz w:val="21"/>
          <w:szCs w:val="21"/>
        </w:rPr>
        <w:tab/>
      </w:r>
      <w:r w:rsidRPr="00CF27C1">
        <w:rPr>
          <w:sz w:val="21"/>
          <w:szCs w:val="21"/>
        </w:rPr>
        <w:tab/>
        <w:t xml:space="preserve">                </w:t>
      </w:r>
      <w:r w:rsidR="00376B53" w:rsidRPr="00CF27C1">
        <w:rPr>
          <w:sz w:val="21"/>
          <w:szCs w:val="21"/>
        </w:rPr>
        <w:t xml:space="preserve">      </w:t>
      </w:r>
      <w:r w:rsidRPr="00CF27C1">
        <w:rPr>
          <w:sz w:val="21"/>
          <w:szCs w:val="21"/>
        </w:rPr>
        <w:t xml:space="preserve">  </w:t>
      </w:r>
      <w:r w:rsidR="00500532" w:rsidRPr="00CF27C1">
        <w:rPr>
          <w:sz w:val="21"/>
          <w:szCs w:val="21"/>
        </w:rPr>
        <w:t xml:space="preserve">     </w:t>
      </w:r>
      <w:r w:rsidRPr="00CF27C1">
        <w:rPr>
          <w:sz w:val="21"/>
          <w:szCs w:val="21"/>
        </w:rPr>
        <w:t xml:space="preserve">   </w:t>
      </w:r>
      <w:proofErr w:type="gramStart"/>
      <w:r w:rsidRPr="00CF27C1">
        <w:rPr>
          <w:sz w:val="21"/>
          <w:szCs w:val="21"/>
        </w:rPr>
        <w:t>By</w:t>
      </w:r>
      <w:proofErr w:type="gramEnd"/>
      <w:r w:rsidRPr="00CF27C1">
        <w:rPr>
          <w:sz w:val="21"/>
          <w:szCs w:val="21"/>
          <w:u w:val="single"/>
        </w:rPr>
        <w:t xml:space="preserve">:   /s/ </w:t>
      </w:r>
      <w:r w:rsidR="00376B53" w:rsidRPr="00CF27C1">
        <w:rPr>
          <w:sz w:val="21"/>
          <w:szCs w:val="21"/>
          <w:u w:val="single"/>
        </w:rPr>
        <w:t>Geraldine Conn</w:t>
      </w:r>
      <w:r w:rsidRPr="00CF27C1">
        <w:rPr>
          <w:sz w:val="21"/>
          <w:szCs w:val="21"/>
          <w:u w:val="single"/>
        </w:rPr>
        <w:t xml:space="preserve">  </w:t>
      </w:r>
    </w:p>
    <w:p w14:paraId="3E326EB3" w14:textId="77777777" w:rsidR="00E96DED" w:rsidRPr="00CF27C1" w:rsidRDefault="00E96DED" w:rsidP="00E96DED">
      <w:pPr>
        <w:pStyle w:val="NormalWeb"/>
        <w:ind w:left="4320" w:firstLine="720"/>
        <w:rPr>
          <w:sz w:val="21"/>
          <w:szCs w:val="21"/>
        </w:rPr>
      </w:pPr>
      <w:r w:rsidRPr="00CF27C1">
        <w:rPr>
          <w:sz w:val="21"/>
          <w:szCs w:val="21"/>
        </w:rPr>
        <w:t xml:space="preserve"> </w:t>
      </w:r>
      <w:r w:rsidR="000303E2" w:rsidRPr="00CF27C1">
        <w:rPr>
          <w:sz w:val="21"/>
          <w:szCs w:val="21"/>
        </w:rPr>
        <w:t xml:space="preserve">  </w:t>
      </w:r>
      <w:r w:rsidRPr="00CF27C1">
        <w:rPr>
          <w:sz w:val="21"/>
          <w:szCs w:val="21"/>
        </w:rPr>
        <w:t xml:space="preserve">  </w:t>
      </w:r>
      <w:r w:rsidR="00D00714" w:rsidRPr="00CF27C1">
        <w:rPr>
          <w:sz w:val="21"/>
          <w:szCs w:val="21"/>
        </w:rPr>
        <w:t>Geraldine Conn</w:t>
      </w:r>
      <w:r w:rsidRPr="00CF27C1">
        <w:rPr>
          <w:sz w:val="21"/>
          <w:szCs w:val="21"/>
        </w:rPr>
        <w:t xml:space="preserve">, Chief Financial Officer           </w:t>
      </w:r>
    </w:p>
    <w:p w14:paraId="2FCDA198" w14:textId="77777777" w:rsidR="00E96DED" w:rsidRPr="00CF27C1" w:rsidRDefault="00E96DED" w:rsidP="00E96DED">
      <w:pPr>
        <w:pStyle w:val="NormalWeb"/>
        <w:ind w:left="720"/>
        <w:rPr>
          <w:sz w:val="20"/>
          <w:szCs w:val="20"/>
        </w:rPr>
      </w:pPr>
    </w:p>
    <w:p w14:paraId="7EBD1284" w14:textId="77777777" w:rsidR="00B04F14" w:rsidRPr="00CF27C1" w:rsidRDefault="00B04F14" w:rsidP="00E96DED">
      <w:pPr>
        <w:pStyle w:val="NormalWeb"/>
      </w:pPr>
    </w:p>
    <w:sectPr w:rsidR="00B04F14" w:rsidRPr="00CF27C1" w:rsidSect="00121AAE">
      <w:footerReference w:type="even" r:id="rId30"/>
      <w:footerReference w:type="default" r:id="rId31"/>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5B34" w14:textId="77777777" w:rsidR="00030156" w:rsidRDefault="00030156">
      <w:r>
        <w:separator/>
      </w:r>
    </w:p>
  </w:endnote>
  <w:endnote w:type="continuationSeparator" w:id="0">
    <w:p w14:paraId="531EA7A8" w14:textId="77777777" w:rsidR="00030156" w:rsidRDefault="0003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E810" w14:textId="77777777" w:rsidR="00030156" w:rsidRDefault="00030156"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030156" w:rsidRDefault="0003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FAB1" w14:textId="77777777" w:rsidR="00030156" w:rsidRPr="00200BB7" w:rsidRDefault="00030156"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Pr>
        <w:rStyle w:val="PageNumber"/>
        <w:noProof/>
        <w:sz w:val="20"/>
        <w:szCs w:val="20"/>
      </w:rPr>
      <w:t>14</w:t>
    </w:r>
    <w:r w:rsidRPr="00200BB7">
      <w:rPr>
        <w:rStyle w:val="PageNumber"/>
        <w:sz w:val="20"/>
        <w:szCs w:val="20"/>
      </w:rPr>
      <w:fldChar w:fldCharType="end"/>
    </w:r>
  </w:p>
  <w:p w14:paraId="07B85822" w14:textId="77777777" w:rsidR="00030156" w:rsidRPr="00200BB7" w:rsidRDefault="0003015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7597" w14:textId="77777777" w:rsidR="00030156" w:rsidRDefault="00030156">
      <w:r>
        <w:separator/>
      </w:r>
    </w:p>
  </w:footnote>
  <w:footnote w:type="continuationSeparator" w:id="0">
    <w:p w14:paraId="025ABBB6" w14:textId="77777777" w:rsidR="00030156" w:rsidRDefault="00030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7039964">
    <w:abstractNumId w:val="10"/>
  </w:num>
  <w:num w:numId="2" w16cid:durableId="1807580606">
    <w:abstractNumId w:val="26"/>
  </w:num>
  <w:num w:numId="3" w16cid:durableId="1631589633">
    <w:abstractNumId w:val="0"/>
  </w:num>
  <w:num w:numId="4" w16cid:durableId="1884755062">
    <w:abstractNumId w:val="2"/>
  </w:num>
  <w:num w:numId="5" w16cid:durableId="1326204717">
    <w:abstractNumId w:val="3"/>
  </w:num>
  <w:num w:numId="6" w16cid:durableId="1905212987">
    <w:abstractNumId w:val="14"/>
  </w:num>
  <w:num w:numId="7" w16cid:durableId="638729174">
    <w:abstractNumId w:val="17"/>
  </w:num>
  <w:num w:numId="8" w16cid:durableId="1158960464">
    <w:abstractNumId w:val="5"/>
  </w:num>
  <w:num w:numId="9" w16cid:durableId="685248954">
    <w:abstractNumId w:val="21"/>
  </w:num>
  <w:num w:numId="10" w16cid:durableId="589431718">
    <w:abstractNumId w:val="18"/>
  </w:num>
  <w:num w:numId="11" w16cid:durableId="2141679811">
    <w:abstractNumId w:val="16"/>
  </w:num>
  <w:num w:numId="12" w16cid:durableId="10180325">
    <w:abstractNumId w:val="15"/>
  </w:num>
  <w:num w:numId="13" w16cid:durableId="369303453">
    <w:abstractNumId w:val="27"/>
  </w:num>
  <w:num w:numId="14" w16cid:durableId="2080207686">
    <w:abstractNumId w:val="20"/>
  </w:num>
  <w:num w:numId="15" w16cid:durableId="1188831366">
    <w:abstractNumId w:val="4"/>
  </w:num>
  <w:num w:numId="16" w16cid:durableId="1566835569">
    <w:abstractNumId w:val="22"/>
  </w:num>
  <w:num w:numId="17" w16cid:durableId="1623851108">
    <w:abstractNumId w:val="29"/>
  </w:num>
  <w:num w:numId="18" w16cid:durableId="1014266070">
    <w:abstractNumId w:val="25"/>
  </w:num>
  <w:num w:numId="19" w16cid:durableId="1878808456">
    <w:abstractNumId w:val="28"/>
  </w:num>
  <w:num w:numId="20" w16cid:durableId="1931769987">
    <w:abstractNumId w:val="1"/>
  </w:num>
  <w:num w:numId="21" w16cid:durableId="1767195306">
    <w:abstractNumId w:val="23"/>
  </w:num>
  <w:num w:numId="22" w16cid:durableId="468399914">
    <w:abstractNumId w:val="8"/>
  </w:num>
  <w:num w:numId="23" w16cid:durableId="1050181220">
    <w:abstractNumId w:val="7"/>
  </w:num>
  <w:num w:numId="24" w16cid:durableId="1972786553">
    <w:abstractNumId w:val="13"/>
  </w:num>
  <w:num w:numId="25" w16cid:durableId="340473769">
    <w:abstractNumId w:val="30"/>
  </w:num>
  <w:num w:numId="26" w16cid:durableId="731273750">
    <w:abstractNumId w:val="11"/>
  </w:num>
  <w:num w:numId="27" w16cid:durableId="2041124995">
    <w:abstractNumId w:val="9"/>
  </w:num>
  <w:num w:numId="28" w16cid:durableId="424083805">
    <w:abstractNumId w:val="12"/>
  </w:num>
  <w:num w:numId="29" w16cid:durableId="1461848219">
    <w:abstractNumId w:val="19"/>
  </w:num>
  <w:num w:numId="30" w16cid:durableId="810170666">
    <w:abstractNumId w:val="24"/>
  </w:num>
  <w:num w:numId="31" w16cid:durableId="2468926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0D5C"/>
    <w:rsid w:val="00000018"/>
    <w:rsid w:val="0000052E"/>
    <w:rsid w:val="0000147B"/>
    <w:rsid w:val="00002049"/>
    <w:rsid w:val="0000249C"/>
    <w:rsid w:val="000025C5"/>
    <w:rsid w:val="00002DF5"/>
    <w:rsid w:val="00003159"/>
    <w:rsid w:val="00003328"/>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4FC"/>
    <w:rsid w:val="0002354C"/>
    <w:rsid w:val="00023852"/>
    <w:rsid w:val="00023923"/>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F16"/>
    <w:rsid w:val="00033D1F"/>
    <w:rsid w:val="00034042"/>
    <w:rsid w:val="0003411A"/>
    <w:rsid w:val="0003473E"/>
    <w:rsid w:val="00034A08"/>
    <w:rsid w:val="00034CA9"/>
    <w:rsid w:val="000352C0"/>
    <w:rsid w:val="00035DC0"/>
    <w:rsid w:val="00035E3A"/>
    <w:rsid w:val="0003676E"/>
    <w:rsid w:val="000372C7"/>
    <w:rsid w:val="00037FE1"/>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7B"/>
    <w:rsid w:val="000475F0"/>
    <w:rsid w:val="00047980"/>
    <w:rsid w:val="00047D4A"/>
    <w:rsid w:val="00047D71"/>
    <w:rsid w:val="00047E87"/>
    <w:rsid w:val="0005095B"/>
    <w:rsid w:val="00051794"/>
    <w:rsid w:val="0005197C"/>
    <w:rsid w:val="00052048"/>
    <w:rsid w:val="00052454"/>
    <w:rsid w:val="0005275F"/>
    <w:rsid w:val="000529F6"/>
    <w:rsid w:val="00052DA0"/>
    <w:rsid w:val="00052DF9"/>
    <w:rsid w:val="000530D6"/>
    <w:rsid w:val="00053740"/>
    <w:rsid w:val="00053864"/>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60983"/>
    <w:rsid w:val="00060B47"/>
    <w:rsid w:val="000610A9"/>
    <w:rsid w:val="000616C4"/>
    <w:rsid w:val="0006181A"/>
    <w:rsid w:val="00061A18"/>
    <w:rsid w:val="00063260"/>
    <w:rsid w:val="000635D5"/>
    <w:rsid w:val="00063D31"/>
    <w:rsid w:val="000642A5"/>
    <w:rsid w:val="00064DAE"/>
    <w:rsid w:val="00064F44"/>
    <w:rsid w:val="00065246"/>
    <w:rsid w:val="00065B20"/>
    <w:rsid w:val="00065BD8"/>
    <w:rsid w:val="00065C86"/>
    <w:rsid w:val="00065F3E"/>
    <w:rsid w:val="00065FBD"/>
    <w:rsid w:val="00066030"/>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91B"/>
    <w:rsid w:val="00076A7E"/>
    <w:rsid w:val="00076CFB"/>
    <w:rsid w:val="00080455"/>
    <w:rsid w:val="00080549"/>
    <w:rsid w:val="00080663"/>
    <w:rsid w:val="00080D7B"/>
    <w:rsid w:val="000818F5"/>
    <w:rsid w:val="00081970"/>
    <w:rsid w:val="000826B4"/>
    <w:rsid w:val="00082BC8"/>
    <w:rsid w:val="00083163"/>
    <w:rsid w:val="00083367"/>
    <w:rsid w:val="00083606"/>
    <w:rsid w:val="0008381C"/>
    <w:rsid w:val="00083A05"/>
    <w:rsid w:val="00083D7F"/>
    <w:rsid w:val="0008418D"/>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543"/>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D77"/>
    <w:rsid w:val="000B04EF"/>
    <w:rsid w:val="000B0B0E"/>
    <w:rsid w:val="000B102C"/>
    <w:rsid w:val="000B121F"/>
    <w:rsid w:val="000B1398"/>
    <w:rsid w:val="000B1797"/>
    <w:rsid w:val="000B1A72"/>
    <w:rsid w:val="000B1FC0"/>
    <w:rsid w:val="000B25E8"/>
    <w:rsid w:val="000B2872"/>
    <w:rsid w:val="000B2921"/>
    <w:rsid w:val="000B29A3"/>
    <w:rsid w:val="000B321D"/>
    <w:rsid w:val="000B3850"/>
    <w:rsid w:val="000B3AE2"/>
    <w:rsid w:val="000B42AE"/>
    <w:rsid w:val="000B49BE"/>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44B7"/>
    <w:rsid w:val="000D49D2"/>
    <w:rsid w:val="000D52D4"/>
    <w:rsid w:val="000D5332"/>
    <w:rsid w:val="000D600D"/>
    <w:rsid w:val="000D62BF"/>
    <w:rsid w:val="000D7302"/>
    <w:rsid w:val="000E0882"/>
    <w:rsid w:val="000E09C2"/>
    <w:rsid w:val="000E1049"/>
    <w:rsid w:val="000E1145"/>
    <w:rsid w:val="000E12BE"/>
    <w:rsid w:val="000E142C"/>
    <w:rsid w:val="000E17F3"/>
    <w:rsid w:val="000E1B6A"/>
    <w:rsid w:val="000E1C17"/>
    <w:rsid w:val="000E1EB8"/>
    <w:rsid w:val="000E270D"/>
    <w:rsid w:val="000E36C4"/>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EF0"/>
    <w:rsid w:val="000F610C"/>
    <w:rsid w:val="000F69FE"/>
    <w:rsid w:val="00100003"/>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6E"/>
    <w:rsid w:val="00110878"/>
    <w:rsid w:val="00110C9F"/>
    <w:rsid w:val="001112A9"/>
    <w:rsid w:val="00111578"/>
    <w:rsid w:val="00111775"/>
    <w:rsid w:val="00111E02"/>
    <w:rsid w:val="0011225A"/>
    <w:rsid w:val="00112331"/>
    <w:rsid w:val="00112836"/>
    <w:rsid w:val="00113384"/>
    <w:rsid w:val="00113615"/>
    <w:rsid w:val="0011408E"/>
    <w:rsid w:val="001144A7"/>
    <w:rsid w:val="00114BD1"/>
    <w:rsid w:val="00115499"/>
    <w:rsid w:val="00115D5E"/>
    <w:rsid w:val="001161E1"/>
    <w:rsid w:val="001163E9"/>
    <w:rsid w:val="00116764"/>
    <w:rsid w:val="00116D0D"/>
    <w:rsid w:val="00116FC6"/>
    <w:rsid w:val="001177F5"/>
    <w:rsid w:val="00117F97"/>
    <w:rsid w:val="00117FF9"/>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27E54"/>
    <w:rsid w:val="0013047C"/>
    <w:rsid w:val="001308CB"/>
    <w:rsid w:val="0013097A"/>
    <w:rsid w:val="00130FAA"/>
    <w:rsid w:val="00131424"/>
    <w:rsid w:val="0013148E"/>
    <w:rsid w:val="00131F4A"/>
    <w:rsid w:val="001328A2"/>
    <w:rsid w:val="00132DA5"/>
    <w:rsid w:val="00133479"/>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7B7"/>
    <w:rsid w:val="00155832"/>
    <w:rsid w:val="00155859"/>
    <w:rsid w:val="001567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3D67"/>
    <w:rsid w:val="00164E74"/>
    <w:rsid w:val="00165294"/>
    <w:rsid w:val="00165425"/>
    <w:rsid w:val="00165E6B"/>
    <w:rsid w:val="00165F04"/>
    <w:rsid w:val="001660D2"/>
    <w:rsid w:val="00167429"/>
    <w:rsid w:val="00167586"/>
    <w:rsid w:val="00170280"/>
    <w:rsid w:val="00170376"/>
    <w:rsid w:val="0017075A"/>
    <w:rsid w:val="00170864"/>
    <w:rsid w:val="00171421"/>
    <w:rsid w:val="0017157C"/>
    <w:rsid w:val="0017163D"/>
    <w:rsid w:val="001728E5"/>
    <w:rsid w:val="00172CC7"/>
    <w:rsid w:val="001731FE"/>
    <w:rsid w:val="001738CB"/>
    <w:rsid w:val="00173BC4"/>
    <w:rsid w:val="001748B2"/>
    <w:rsid w:val="00175298"/>
    <w:rsid w:val="001753B7"/>
    <w:rsid w:val="00175A1B"/>
    <w:rsid w:val="0017649B"/>
    <w:rsid w:val="00176691"/>
    <w:rsid w:val="0017670C"/>
    <w:rsid w:val="0017685E"/>
    <w:rsid w:val="00176E31"/>
    <w:rsid w:val="00177662"/>
    <w:rsid w:val="00180219"/>
    <w:rsid w:val="00180703"/>
    <w:rsid w:val="00180B7B"/>
    <w:rsid w:val="00181310"/>
    <w:rsid w:val="00181A91"/>
    <w:rsid w:val="00181BD8"/>
    <w:rsid w:val="00182070"/>
    <w:rsid w:val="0018270B"/>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4409"/>
    <w:rsid w:val="0019452A"/>
    <w:rsid w:val="00194AB2"/>
    <w:rsid w:val="00194B33"/>
    <w:rsid w:val="00195408"/>
    <w:rsid w:val="00195460"/>
    <w:rsid w:val="00195748"/>
    <w:rsid w:val="00195792"/>
    <w:rsid w:val="00196DDD"/>
    <w:rsid w:val="00196FDC"/>
    <w:rsid w:val="001A1290"/>
    <w:rsid w:val="001A1F7C"/>
    <w:rsid w:val="001A21E1"/>
    <w:rsid w:val="001A3046"/>
    <w:rsid w:val="001A30E8"/>
    <w:rsid w:val="001A3872"/>
    <w:rsid w:val="001A3F75"/>
    <w:rsid w:val="001A4C1E"/>
    <w:rsid w:val="001A4D5B"/>
    <w:rsid w:val="001A4EB9"/>
    <w:rsid w:val="001A5025"/>
    <w:rsid w:val="001A56B8"/>
    <w:rsid w:val="001A5C05"/>
    <w:rsid w:val="001A5C50"/>
    <w:rsid w:val="001A61F7"/>
    <w:rsid w:val="001A6983"/>
    <w:rsid w:val="001A6B9D"/>
    <w:rsid w:val="001A6CC4"/>
    <w:rsid w:val="001A6EEC"/>
    <w:rsid w:val="001A7F54"/>
    <w:rsid w:val="001B08AE"/>
    <w:rsid w:val="001B0B9B"/>
    <w:rsid w:val="001B0D24"/>
    <w:rsid w:val="001B0E5B"/>
    <w:rsid w:val="001B198A"/>
    <w:rsid w:val="001B21AF"/>
    <w:rsid w:val="001B26EE"/>
    <w:rsid w:val="001B2843"/>
    <w:rsid w:val="001B3422"/>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CF9"/>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FD5"/>
    <w:rsid w:val="001E27EE"/>
    <w:rsid w:val="001E2A22"/>
    <w:rsid w:val="001E36F0"/>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6813"/>
    <w:rsid w:val="00206EBC"/>
    <w:rsid w:val="00207DB7"/>
    <w:rsid w:val="00207DFE"/>
    <w:rsid w:val="00207FD8"/>
    <w:rsid w:val="00210FE8"/>
    <w:rsid w:val="002110B1"/>
    <w:rsid w:val="0021140E"/>
    <w:rsid w:val="00211562"/>
    <w:rsid w:val="00211C64"/>
    <w:rsid w:val="0021229E"/>
    <w:rsid w:val="0021233E"/>
    <w:rsid w:val="0021255E"/>
    <w:rsid w:val="0021290D"/>
    <w:rsid w:val="0021317C"/>
    <w:rsid w:val="002133E5"/>
    <w:rsid w:val="00213573"/>
    <w:rsid w:val="002147EE"/>
    <w:rsid w:val="00215453"/>
    <w:rsid w:val="0021552B"/>
    <w:rsid w:val="00216029"/>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9E"/>
    <w:rsid w:val="00227927"/>
    <w:rsid w:val="00227BEB"/>
    <w:rsid w:val="00227CDE"/>
    <w:rsid w:val="00230FEB"/>
    <w:rsid w:val="002313BC"/>
    <w:rsid w:val="00231408"/>
    <w:rsid w:val="00231A41"/>
    <w:rsid w:val="00232086"/>
    <w:rsid w:val="0023222D"/>
    <w:rsid w:val="00232321"/>
    <w:rsid w:val="002327CC"/>
    <w:rsid w:val="00232D1F"/>
    <w:rsid w:val="00232E13"/>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EF0"/>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1D9D"/>
    <w:rsid w:val="0026260A"/>
    <w:rsid w:val="00262E4D"/>
    <w:rsid w:val="00263160"/>
    <w:rsid w:val="00263399"/>
    <w:rsid w:val="002633FC"/>
    <w:rsid w:val="00263D33"/>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B7"/>
    <w:rsid w:val="00273165"/>
    <w:rsid w:val="00273EF5"/>
    <w:rsid w:val="0027493B"/>
    <w:rsid w:val="00274DEF"/>
    <w:rsid w:val="00275279"/>
    <w:rsid w:val="00275506"/>
    <w:rsid w:val="002758D4"/>
    <w:rsid w:val="0027620D"/>
    <w:rsid w:val="00276FEC"/>
    <w:rsid w:val="00277266"/>
    <w:rsid w:val="00277833"/>
    <w:rsid w:val="00280216"/>
    <w:rsid w:val="002802A8"/>
    <w:rsid w:val="002804EE"/>
    <w:rsid w:val="00280900"/>
    <w:rsid w:val="00281375"/>
    <w:rsid w:val="00281493"/>
    <w:rsid w:val="00281F72"/>
    <w:rsid w:val="0028268B"/>
    <w:rsid w:val="002838B2"/>
    <w:rsid w:val="00283F13"/>
    <w:rsid w:val="0028417C"/>
    <w:rsid w:val="00284A33"/>
    <w:rsid w:val="00285673"/>
    <w:rsid w:val="0028572D"/>
    <w:rsid w:val="002857DA"/>
    <w:rsid w:val="002859E4"/>
    <w:rsid w:val="00286233"/>
    <w:rsid w:val="002867F5"/>
    <w:rsid w:val="00286D0F"/>
    <w:rsid w:val="0028707E"/>
    <w:rsid w:val="00287185"/>
    <w:rsid w:val="002879B1"/>
    <w:rsid w:val="00290A2A"/>
    <w:rsid w:val="0029101E"/>
    <w:rsid w:val="002922AC"/>
    <w:rsid w:val="00292805"/>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2C70"/>
    <w:rsid w:val="002A2FAB"/>
    <w:rsid w:val="002A330B"/>
    <w:rsid w:val="002A3690"/>
    <w:rsid w:val="002A3D39"/>
    <w:rsid w:val="002A41C7"/>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B06"/>
    <w:rsid w:val="002B2E0E"/>
    <w:rsid w:val="002B2EE9"/>
    <w:rsid w:val="002B47D1"/>
    <w:rsid w:val="002B4894"/>
    <w:rsid w:val="002B4E0F"/>
    <w:rsid w:val="002B51AD"/>
    <w:rsid w:val="002B61B6"/>
    <w:rsid w:val="002B6434"/>
    <w:rsid w:val="002B6526"/>
    <w:rsid w:val="002B652E"/>
    <w:rsid w:val="002B69CF"/>
    <w:rsid w:val="002B6A2C"/>
    <w:rsid w:val="002B7D7A"/>
    <w:rsid w:val="002B7E06"/>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916"/>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EAB"/>
    <w:rsid w:val="002E281F"/>
    <w:rsid w:val="002E2864"/>
    <w:rsid w:val="002E32D1"/>
    <w:rsid w:val="002E32DD"/>
    <w:rsid w:val="002E34E5"/>
    <w:rsid w:val="002E3BAE"/>
    <w:rsid w:val="002E3F49"/>
    <w:rsid w:val="002E5019"/>
    <w:rsid w:val="002E54AD"/>
    <w:rsid w:val="002E58DF"/>
    <w:rsid w:val="002E666F"/>
    <w:rsid w:val="002E6F64"/>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BE4"/>
    <w:rsid w:val="002F3F98"/>
    <w:rsid w:val="002F4B55"/>
    <w:rsid w:val="002F4E6C"/>
    <w:rsid w:val="002F5AD4"/>
    <w:rsid w:val="002F5D15"/>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5DDB"/>
    <w:rsid w:val="00306635"/>
    <w:rsid w:val="00306C68"/>
    <w:rsid w:val="00306CFF"/>
    <w:rsid w:val="0030768B"/>
    <w:rsid w:val="00311402"/>
    <w:rsid w:val="00312099"/>
    <w:rsid w:val="003126EB"/>
    <w:rsid w:val="00312D5F"/>
    <w:rsid w:val="0031365B"/>
    <w:rsid w:val="00313B9B"/>
    <w:rsid w:val="00315013"/>
    <w:rsid w:val="00315807"/>
    <w:rsid w:val="00315A85"/>
    <w:rsid w:val="00316859"/>
    <w:rsid w:val="00316A79"/>
    <w:rsid w:val="00316E3F"/>
    <w:rsid w:val="00316F12"/>
    <w:rsid w:val="00317EF1"/>
    <w:rsid w:val="00320958"/>
    <w:rsid w:val="00320C33"/>
    <w:rsid w:val="00321A6F"/>
    <w:rsid w:val="00323471"/>
    <w:rsid w:val="003235AF"/>
    <w:rsid w:val="00323C8A"/>
    <w:rsid w:val="0032406F"/>
    <w:rsid w:val="00324360"/>
    <w:rsid w:val="003244FC"/>
    <w:rsid w:val="003252E2"/>
    <w:rsid w:val="0032569A"/>
    <w:rsid w:val="003256FD"/>
    <w:rsid w:val="00325A0E"/>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501C"/>
    <w:rsid w:val="003350AD"/>
    <w:rsid w:val="0033510F"/>
    <w:rsid w:val="003351D7"/>
    <w:rsid w:val="00335354"/>
    <w:rsid w:val="00336B75"/>
    <w:rsid w:val="00337309"/>
    <w:rsid w:val="0033774C"/>
    <w:rsid w:val="00337BD6"/>
    <w:rsid w:val="00337D51"/>
    <w:rsid w:val="00337EFA"/>
    <w:rsid w:val="003401FE"/>
    <w:rsid w:val="00340520"/>
    <w:rsid w:val="00341518"/>
    <w:rsid w:val="0034185E"/>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3518"/>
    <w:rsid w:val="00353738"/>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E86"/>
    <w:rsid w:val="003668AA"/>
    <w:rsid w:val="00366944"/>
    <w:rsid w:val="00367110"/>
    <w:rsid w:val="003672B7"/>
    <w:rsid w:val="00367651"/>
    <w:rsid w:val="00367B74"/>
    <w:rsid w:val="00370674"/>
    <w:rsid w:val="00370C60"/>
    <w:rsid w:val="003710B1"/>
    <w:rsid w:val="0037165C"/>
    <w:rsid w:val="003737A3"/>
    <w:rsid w:val="0037384A"/>
    <w:rsid w:val="0037400B"/>
    <w:rsid w:val="00374F56"/>
    <w:rsid w:val="0037578C"/>
    <w:rsid w:val="00375D8B"/>
    <w:rsid w:val="00376111"/>
    <w:rsid w:val="0037619F"/>
    <w:rsid w:val="00376B53"/>
    <w:rsid w:val="00376F4D"/>
    <w:rsid w:val="003773F1"/>
    <w:rsid w:val="0037774E"/>
    <w:rsid w:val="00377972"/>
    <w:rsid w:val="00377BC5"/>
    <w:rsid w:val="00377D30"/>
    <w:rsid w:val="0038080F"/>
    <w:rsid w:val="00380852"/>
    <w:rsid w:val="00381027"/>
    <w:rsid w:val="00381870"/>
    <w:rsid w:val="00381BC1"/>
    <w:rsid w:val="00382D3E"/>
    <w:rsid w:val="003830C1"/>
    <w:rsid w:val="00383DB6"/>
    <w:rsid w:val="00384CD1"/>
    <w:rsid w:val="00384F42"/>
    <w:rsid w:val="003858F5"/>
    <w:rsid w:val="00385EB0"/>
    <w:rsid w:val="00385FD6"/>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153E"/>
    <w:rsid w:val="003A1741"/>
    <w:rsid w:val="003A1765"/>
    <w:rsid w:val="003A25D5"/>
    <w:rsid w:val="003A2C9D"/>
    <w:rsid w:val="003A3087"/>
    <w:rsid w:val="003A315F"/>
    <w:rsid w:val="003A39B6"/>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1E93"/>
    <w:rsid w:val="003B233B"/>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713D"/>
    <w:rsid w:val="003B720C"/>
    <w:rsid w:val="003B7C4B"/>
    <w:rsid w:val="003C05B1"/>
    <w:rsid w:val="003C0B43"/>
    <w:rsid w:val="003C0B6B"/>
    <w:rsid w:val="003C0EF9"/>
    <w:rsid w:val="003C1B92"/>
    <w:rsid w:val="003C1F79"/>
    <w:rsid w:val="003C1FF7"/>
    <w:rsid w:val="003C20DB"/>
    <w:rsid w:val="003C2315"/>
    <w:rsid w:val="003C26A3"/>
    <w:rsid w:val="003C2ECB"/>
    <w:rsid w:val="003C2F7F"/>
    <w:rsid w:val="003C3030"/>
    <w:rsid w:val="003C32F5"/>
    <w:rsid w:val="003C3C22"/>
    <w:rsid w:val="003C4380"/>
    <w:rsid w:val="003C4AF6"/>
    <w:rsid w:val="003C55BC"/>
    <w:rsid w:val="003C642D"/>
    <w:rsid w:val="003C64DD"/>
    <w:rsid w:val="003C6887"/>
    <w:rsid w:val="003C69AD"/>
    <w:rsid w:val="003C730C"/>
    <w:rsid w:val="003D0647"/>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350D"/>
    <w:rsid w:val="00413A58"/>
    <w:rsid w:val="00414373"/>
    <w:rsid w:val="004155B8"/>
    <w:rsid w:val="004160E7"/>
    <w:rsid w:val="00416E84"/>
    <w:rsid w:val="00420414"/>
    <w:rsid w:val="00420A15"/>
    <w:rsid w:val="0042124D"/>
    <w:rsid w:val="004214C4"/>
    <w:rsid w:val="004214D9"/>
    <w:rsid w:val="004217F2"/>
    <w:rsid w:val="00421D7C"/>
    <w:rsid w:val="00422AA7"/>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BED"/>
    <w:rsid w:val="00427CF0"/>
    <w:rsid w:val="004302D9"/>
    <w:rsid w:val="004303BD"/>
    <w:rsid w:val="004305B5"/>
    <w:rsid w:val="00430A88"/>
    <w:rsid w:val="00431080"/>
    <w:rsid w:val="004318A1"/>
    <w:rsid w:val="00431FEF"/>
    <w:rsid w:val="004338F0"/>
    <w:rsid w:val="00433F0F"/>
    <w:rsid w:val="00434012"/>
    <w:rsid w:val="0043470F"/>
    <w:rsid w:val="0043496E"/>
    <w:rsid w:val="00434B3B"/>
    <w:rsid w:val="00434C1E"/>
    <w:rsid w:val="00434C72"/>
    <w:rsid w:val="00435244"/>
    <w:rsid w:val="0043537D"/>
    <w:rsid w:val="0043570F"/>
    <w:rsid w:val="00436531"/>
    <w:rsid w:val="00436AFD"/>
    <w:rsid w:val="00437CF1"/>
    <w:rsid w:val="00437D2C"/>
    <w:rsid w:val="00440178"/>
    <w:rsid w:val="0044044F"/>
    <w:rsid w:val="0044141A"/>
    <w:rsid w:val="00441E9B"/>
    <w:rsid w:val="004426E6"/>
    <w:rsid w:val="00442C33"/>
    <w:rsid w:val="00443447"/>
    <w:rsid w:val="00443CCA"/>
    <w:rsid w:val="00443F84"/>
    <w:rsid w:val="00444AC0"/>
    <w:rsid w:val="00444BFB"/>
    <w:rsid w:val="00444DDB"/>
    <w:rsid w:val="0044503E"/>
    <w:rsid w:val="00446000"/>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53F6"/>
    <w:rsid w:val="004555E7"/>
    <w:rsid w:val="00455A66"/>
    <w:rsid w:val="00456004"/>
    <w:rsid w:val="00456573"/>
    <w:rsid w:val="00456BF9"/>
    <w:rsid w:val="00456F07"/>
    <w:rsid w:val="0045703F"/>
    <w:rsid w:val="004577D8"/>
    <w:rsid w:val="00457AE6"/>
    <w:rsid w:val="00457FCF"/>
    <w:rsid w:val="00460AA0"/>
    <w:rsid w:val="00461091"/>
    <w:rsid w:val="00461F5B"/>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E6E"/>
    <w:rsid w:val="0047229D"/>
    <w:rsid w:val="004723A2"/>
    <w:rsid w:val="00472559"/>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289"/>
    <w:rsid w:val="004834B0"/>
    <w:rsid w:val="00483B68"/>
    <w:rsid w:val="00483B7D"/>
    <w:rsid w:val="00483C41"/>
    <w:rsid w:val="00483CEC"/>
    <w:rsid w:val="00484C95"/>
    <w:rsid w:val="00485309"/>
    <w:rsid w:val="00486776"/>
    <w:rsid w:val="0048724A"/>
    <w:rsid w:val="00490A83"/>
    <w:rsid w:val="00490E00"/>
    <w:rsid w:val="004910A5"/>
    <w:rsid w:val="004910C5"/>
    <w:rsid w:val="004911D0"/>
    <w:rsid w:val="00491638"/>
    <w:rsid w:val="00491D97"/>
    <w:rsid w:val="0049223C"/>
    <w:rsid w:val="00492D29"/>
    <w:rsid w:val="00492DF0"/>
    <w:rsid w:val="00493086"/>
    <w:rsid w:val="00493875"/>
    <w:rsid w:val="00493F35"/>
    <w:rsid w:val="00494405"/>
    <w:rsid w:val="00494E6A"/>
    <w:rsid w:val="00494ED3"/>
    <w:rsid w:val="00495D0D"/>
    <w:rsid w:val="004962B1"/>
    <w:rsid w:val="00496E74"/>
    <w:rsid w:val="00496F35"/>
    <w:rsid w:val="004975C4"/>
    <w:rsid w:val="00497F66"/>
    <w:rsid w:val="004A0351"/>
    <w:rsid w:val="004A0493"/>
    <w:rsid w:val="004A113D"/>
    <w:rsid w:val="004A12B5"/>
    <w:rsid w:val="004A2AA3"/>
    <w:rsid w:val="004A3081"/>
    <w:rsid w:val="004A3632"/>
    <w:rsid w:val="004A4352"/>
    <w:rsid w:val="004A47E5"/>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C001B"/>
    <w:rsid w:val="004C03A6"/>
    <w:rsid w:val="004C0E66"/>
    <w:rsid w:val="004C1169"/>
    <w:rsid w:val="004C1666"/>
    <w:rsid w:val="004C1955"/>
    <w:rsid w:val="004C27C5"/>
    <w:rsid w:val="004C2980"/>
    <w:rsid w:val="004C2E0E"/>
    <w:rsid w:val="004C32F7"/>
    <w:rsid w:val="004C406A"/>
    <w:rsid w:val="004C4F28"/>
    <w:rsid w:val="004C521E"/>
    <w:rsid w:val="004C6821"/>
    <w:rsid w:val="004C69D3"/>
    <w:rsid w:val="004C6C33"/>
    <w:rsid w:val="004C7091"/>
    <w:rsid w:val="004C77C4"/>
    <w:rsid w:val="004C7862"/>
    <w:rsid w:val="004C7D23"/>
    <w:rsid w:val="004D002E"/>
    <w:rsid w:val="004D016E"/>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675"/>
    <w:rsid w:val="004E0D23"/>
    <w:rsid w:val="004E200B"/>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148D"/>
    <w:rsid w:val="00501EA4"/>
    <w:rsid w:val="0050373F"/>
    <w:rsid w:val="005039D9"/>
    <w:rsid w:val="0050440F"/>
    <w:rsid w:val="005044EE"/>
    <w:rsid w:val="005046BC"/>
    <w:rsid w:val="00505048"/>
    <w:rsid w:val="005053C9"/>
    <w:rsid w:val="00505775"/>
    <w:rsid w:val="005058FB"/>
    <w:rsid w:val="00505AC0"/>
    <w:rsid w:val="00505E78"/>
    <w:rsid w:val="0050680F"/>
    <w:rsid w:val="005068D1"/>
    <w:rsid w:val="00506DC8"/>
    <w:rsid w:val="00510681"/>
    <w:rsid w:val="00511665"/>
    <w:rsid w:val="00512284"/>
    <w:rsid w:val="005122E3"/>
    <w:rsid w:val="00512895"/>
    <w:rsid w:val="00512D4B"/>
    <w:rsid w:val="005135C5"/>
    <w:rsid w:val="00513611"/>
    <w:rsid w:val="00513A41"/>
    <w:rsid w:val="00514197"/>
    <w:rsid w:val="005148C9"/>
    <w:rsid w:val="00514CF0"/>
    <w:rsid w:val="00515655"/>
    <w:rsid w:val="00515C9E"/>
    <w:rsid w:val="00515DB8"/>
    <w:rsid w:val="00516341"/>
    <w:rsid w:val="00516A91"/>
    <w:rsid w:val="00517936"/>
    <w:rsid w:val="00517B5F"/>
    <w:rsid w:val="00520655"/>
    <w:rsid w:val="0052087E"/>
    <w:rsid w:val="0052133C"/>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22E4"/>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5E0"/>
    <w:rsid w:val="00543C21"/>
    <w:rsid w:val="00544BDE"/>
    <w:rsid w:val="00545C7B"/>
    <w:rsid w:val="00546150"/>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1C"/>
    <w:rsid w:val="005555B9"/>
    <w:rsid w:val="005558A4"/>
    <w:rsid w:val="00555CAC"/>
    <w:rsid w:val="00555D05"/>
    <w:rsid w:val="00555D4F"/>
    <w:rsid w:val="00557132"/>
    <w:rsid w:val="0055761B"/>
    <w:rsid w:val="00557661"/>
    <w:rsid w:val="00557F75"/>
    <w:rsid w:val="00560256"/>
    <w:rsid w:val="0056073C"/>
    <w:rsid w:val="00560FC0"/>
    <w:rsid w:val="005611B9"/>
    <w:rsid w:val="005612BC"/>
    <w:rsid w:val="005627D1"/>
    <w:rsid w:val="00562C40"/>
    <w:rsid w:val="005635DE"/>
    <w:rsid w:val="00563B58"/>
    <w:rsid w:val="00563E77"/>
    <w:rsid w:val="00564D21"/>
    <w:rsid w:val="00564E1D"/>
    <w:rsid w:val="00564EF4"/>
    <w:rsid w:val="005653C0"/>
    <w:rsid w:val="00565584"/>
    <w:rsid w:val="005658AE"/>
    <w:rsid w:val="0057019C"/>
    <w:rsid w:val="0057089C"/>
    <w:rsid w:val="00570B1D"/>
    <w:rsid w:val="00571144"/>
    <w:rsid w:val="005713DA"/>
    <w:rsid w:val="005718E1"/>
    <w:rsid w:val="0057206E"/>
    <w:rsid w:val="00572907"/>
    <w:rsid w:val="00573063"/>
    <w:rsid w:val="00573488"/>
    <w:rsid w:val="00573900"/>
    <w:rsid w:val="00573945"/>
    <w:rsid w:val="00574269"/>
    <w:rsid w:val="005744CB"/>
    <w:rsid w:val="005753A4"/>
    <w:rsid w:val="005769B4"/>
    <w:rsid w:val="0058001E"/>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4B3E"/>
    <w:rsid w:val="005952BB"/>
    <w:rsid w:val="00595F68"/>
    <w:rsid w:val="00596090"/>
    <w:rsid w:val="00596502"/>
    <w:rsid w:val="0059673A"/>
    <w:rsid w:val="0059732A"/>
    <w:rsid w:val="00597674"/>
    <w:rsid w:val="00597E9C"/>
    <w:rsid w:val="005A04EB"/>
    <w:rsid w:val="005A0516"/>
    <w:rsid w:val="005A0D58"/>
    <w:rsid w:val="005A0DFD"/>
    <w:rsid w:val="005A1302"/>
    <w:rsid w:val="005A1B6D"/>
    <w:rsid w:val="005A1FAF"/>
    <w:rsid w:val="005A2057"/>
    <w:rsid w:val="005A2247"/>
    <w:rsid w:val="005A22FA"/>
    <w:rsid w:val="005A32DD"/>
    <w:rsid w:val="005A35D0"/>
    <w:rsid w:val="005A38E3"/>
    <w:rsid w:val="005A3CE4"/>
    <w:rsid w:val="005A3F09"/>
    <w:rsid w:val="005A4279"/>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412D"/>
    <w:rsid w:val="005B4EF4"/>
    <w:rsid w:val="005B52AA"/>
    <w:rsid w:val="005B5ACA"/>
    <w:rsid w:val="005B7448"/>
    <w:rsid w:val="005B754C"/>
    <w:rsid w:val="005C0119"/>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736"/>
    <w:rsid w:val="005D2DE0"/>
    <w:rsid w:val="005D43B0"/>
    <w:rsid w:val="005D43CF"/>
    <w:rsid w:val="005D57BF"/>
    <w:rsid w:val="005D5E0F"/>
    <w:rsid w:val="005D642A"/>
    <w:rsid w:val="005D6850"/>
    <w:rsid w:val="005D694E"/>
    <w:rsid w:val="005D69BE"/>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D0"/>
    <w:rsid w:val="005E6E4F"/>
    <w:rsid w:val="005E76D9"/>
    <w:rsid w:val="005E79F6"/>
    <w:rsid w:val="005F06FB"/>
    <w:rsid w:val="005F0BA3"/>
    <w:rsid w:val="005F1184"/>
    <w:rsid w:val="005F142D"/>
    <w:rsid w:val="005F17E6"/>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298"/>
    <w:rsid w:val="00603740"/>
    <w:rsid w:val="0060379F"/>
    <w:rsid w:val="006040C1"/>
    <w:rsid w:val="0060433B"/>
    <w:rsid w:val="00604B35"/>
    <w:rsid w:val="0060539C"/>
    <w:rsid w:val="0060572F"/>
    <w:rsid w:val="00605E3A"/>
    <w:rsid w:val="006060F4"/>
    <w:rsid w:val="00606144"/>
    <w:rsid w:val="00606826"/>
    <w:rsid w:val="00606B6C"/>
    <w:rsid w:val="006072A0"/>
    <w:rsid w:val="0061013C"/>
    <w:rsid w:val="0061033D"/>
    <w:rsid w:val="006104E4"/>
    <w:rsid w:val="00611611"/>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69D"/>
    <w:rsid w:val="00620831"/>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C8E"/>
    <w:rsid w:val="00624D7D"/>
    <w:rsid w:val="00625587"/>
    <w:rsid w:val="00625BE4"/>
    <w:rsid w:val="00626FAA"/>
    <w:rsid w:val="00627804"/>
    <w:rsid w:val="00630878"/>
    <w:rsid w:val="0063110C"/>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1319"/>
    <w:rsid w:val="00652DF7"/>
    <w:rsid w:val="00652E73"/>
    <w:rsid w:val="0065396F"/>
    <w:rsid w:val="00653CF0"/>
    <w:rsid w:val="00653EB5"/>
    <w:rsid w:val="00654341"/>
    <w:rsid w:val="006543F2"/>
    <w:rsid w:val="006544D2"/>
    <w:rsid w:val="00654957"/>
    <w:rsid w:val="00655112"/>
    <w:rsid w:val="0065576A"/>
    <w:rsid w:val="006564E9"/>
    <w:rsid w:val="00656BC8"/>
    <w:rsid w:val="00656CA9"/>
    <w:rsid w:val="00656CFF"/>
    <w:rsid w:val="006571F1"/>
    <w:rsid w:val="0065747B"/>
    <w:rsid w:val="0065778F"/>
    <w:rsid w:val="006609E9"/>
    <w:rsid w:val="00661528"/>
    <w:rsid w:val="006615D9"/>
    <w:rsid w:val="006618C4"/>
    <w:rsid w:val="00661941"/>
    <w:rsid w:val="00661CE9"/>
    <w:rsid w:val="00661D23"/>
    <w:rsid w:val="0066333B"/>
    <w:rsid w:val="00663A3B"/>
    <w:rsid w:val="00663C27"/>
    <w:rsid w:val="00664BCA"/>
    <w:rsid w:val="00665081"/>
    <w:rsid w:val="006651D6"/>
    <w:rsid w:val="0066520A"/>
    <w:rsid w:val="00665C3A"/>
    <w:rsid w:val="00666638"/>
    <w:rsid w:val="00666CB4"/>
    <w:rsid w:val="006670FB"/>
    <w:rsid w:val="006677F8"/>
    <w:rsid w:val="00667CD4"/>
    <w:rsid w:val="00667D22"/>
    <w:rsid w:val="006705E6"/>
    <w:rsid w:val="0067079E"/>
    <w:rsid w:val="006712EB"/>
    <w:rsid w:val="00673ADA"/>
    <w:rsid w:val="00673BB2"/>
    <w:rsid w:val="006743EA"/>
    <w:rsid w:val="0067554D"/>
    <w:rsid w:val="00675B33"/>
    <w:rsid w:val="0067612E"/>
    <w:rsid w:val="00676D6A"/>
    <w:rsid w:val="0067745A"/>
    <w:rsid w:val="00680053"/>
    <w:rsid w:val="00680492"/>
    <w:rsid w:val="00680BB6"/>
    <w:rsid w:val="00682C7B"/>
    <w:rsid w:val="00683127"/>
    <w:rsid w:val="00683A55"/>
    <w:rsid w:val="00683D13"/>
    <w:rsid w:val="006842ED"/>
    <w:rsid w:val="00684753"/>
    <w:rsid w:val="00684CE8"/>
    <w:rsid w:val="00685025"/>
    <w:rsid w:val="00686A5B"/>
    <w:rsid w:val="00686AF9"/>
    <w:rsid w:val="00686D6C"/>
    <w:rsid w:val="0068715C"/>
    <w:rsid w:val="006879BB"/>
    <w:rsid w:val="006879EF"/>
    <w:rsid w:val="006900F1"/>
    <w:rsid w:val="0069047F"/>
    <w:rsid w:val="00690C85"/>
    <w:rsid w:val="0069149E"/>
    <w:rsid w:val="006919DB"/>
    <w:rsid w:val="00691DD1"/>
    <w:rsid w:val="00691FF9"/>
    <w:rsid w:val="00692277"/>
    <w:rsid w:val="00693069"/>
    <w:rsid w:val="006934B0"/>
    <w:rsid w:val="00693CC6"/>
    <w:rsid w:val="006944E4"/>
    <w:rsid w:val="006947DD"/>
    <w:rsid w:val="0069545F"/>
    <w:rsid w:val="00695FAF"/>
    <w:rsid w:val="006969D3"/>
    <w:rsid w:val="00697286"/>
    <w:rsid w:val="00697B5C"/>
    <w:rsid w:val="00697E9A"/>
    <w:rsid w:val="006A0DF2"/>
    <w:rsid w:val="006A1B3C"/>
    <w:rsid w:val="006A1D2C"/>
    <w:rsid w:val="006A290B"/>
    <w:rsid w:val="006A2C87"/>
    <w:rsid w:val="006A39B5"/>
    <w:rsid w:val="006A428C"/>
    <w:rsid w:val="006A48FA"/>
    <w:rsid w:val="006A49FE"/>
    <w:rsid w:val="006A4DDC"/>
    <w:rsid w:val="006A74CC"/>
    <w:rsid w:val="006A7866"/>
    <w:rsid w:val="006A7BE3"/>
    <w:rsid w:val="006B01C7"/>
    <w:rsid w:val="006B170F"/>
    <w:rsid w:val="006B17F0"/>
    <w:rsid w:val="006B1B4A"/>
    <w:rsid w:val="006B2363"/>
    <w:rsid w:val="006B259A"/>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107C"/>
    <w:rsid w:val="006D12B4"/>
    <w:rsid w:val="006D18D5"/>
    <w:rsid w:val="006D27BE"/>
    <w:rsid w:val="006D2BE9"/>
    <w:rsid w:val="006D2E11"/>
    <w:rsid w:val="006D31B8"/>
    <w:rsid w:val="006D425D"/>
    <w:rsid w:val="006D47FE"/>
    <w:rsid w:val="006D49FB"/>
    <w:rsid w:val="006D4AEB"/>
    <w:rsid w:val="006D4B4E"/>
    <w:rsid w:val="006D4F65"/>
    <w:rsid w:val="006D5032"/>
    <w:rsid w:val="006D5447"/>
    <w:rsid w:val="006D56DB"/>
    <w:rsid w:val="006D604E"/>
    <w:rsid w:val="006D63AD"/>
    <w:rsid w:val="006D69D8"/>
    <w:rsid w:val="006D6DBE"/>
    <w:rsid w:val="006D6DE7"/>
    <w:rsid w:val="006D70C4"/>
    <w:rsid w:val="006D7199"/>
    <w:rsid w:val="006D7592"/>
    <w:rsid w:val="006D7644"/>
    <w:rsid w:val="006D770C"/>
    <w:rsid w:val="006D7E40"/>
    <w:rsid w:val="006E0375"/>
    <w:rsid w:val="006E0390"/>
    <w:rsid w:val="006E0FF3"/>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A62"/>
    <w:rsid w:val="006E6FC2"/>
    <w:rsid w:val="006E781D"/>
    <w:rsid w:val="006E7A10"/>
    <w:rsid w:val="006E7D8B"/>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A5B"/>
    <w:rsid w:val="006F5A97"/>
    <w:rsid w:val="006F5C78"/>
    <w:rsid w:val="006F5CA3"/>
    <w:rsid w:val="006F6C05"/>
    <w:rsid w:val="006F6E76"/>
    <w:rsid w:val="006F7630"/>
    <w:rsid w:val="006F76E1"/>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C6D"/>
    <w:rsid w:val="00711C9F"/>
    <w:rsid w:val="007120B1"/>
    <w:rsid w:val="007120F8"/>
    <w:rsid w:val="007124E2"/>
    <w:rsid w:val="00713315"/>
    <w:rsid w:val="00713F58"/>
    <w:rsid w:val="00713FFE"/>
    <w:rsid w:val="0071408B"/>
    <w:rsid w:val="00714C83"/>
    <w:rsid w:val="007151F2"/>
    <w:rsid w:val="0071571E"/>
    <w:rsid w:val="007158FC"/>
    <w:rsid w:val="0071627C"/>
    <w:rsid w:val="00716E19"/>
    <w:rsid w:val="00717B70"/>
    <w:rsid w:val="00720F8B"/>
    <w:rsid w:val="007228D9"/>
    <w:rsid w:val="0072299A"/>
    <w:rsid w:val="00722CE2"/>
    <w:rsid w:val="00723243"/>
    <w:rsid w:val="00723446"/>
    <w:rsid w:val="007234A9"/>
    <w:rsid w:val="00723AFF"/>
    <w:rsid w:val="00723EC4"/>
    <w:rsid w:val="00724074"/>
    <w:rsid w:val="00724BB8"/>
    <w:rsid w:val="007252A4"/>
    <w:rsid w:val="0072543C"/>
    <w:rsid w:val="00726E89"/>
    <w:rsid w:val="0072773F"/>
    <w:rsid w:val="007279AC"/>
    <w:rsid w:val="00727C4C"/>
    <w:rsid w:val="00730DCC"/>
    <w:rsid w:val="00730F9D"/>
    <w:rsid w:val="0073137E"/>
    <w:rsid w:val="00731F61"/>
    <w:rsid w:val="00732251"/>
    <w:rsid w:val="00732258"/>
    <w:rsid w:val="00732372"/>
    <w:rsid w:val="00733143"/>
    <w:rsid w:val="00733555"/>
    <w:rsid w:val="00733B60"/>
    <w:rsid w:val="00733B77"/>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403D0"/>
    <w:rsid w:val="007403DC"/>
    <w:rsid w:val="00740E60"/>
    <w:rsid w:val="0074114C"/>
    <w:rsid w:val="0074166D"/>
    <w:rsid w:val="00742132"/>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722B"/>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2D95"/>
    <w:rsid w:val="00763073"/>
    <w:rsid w:val="00763A5B"/>
    <w:rsid w:val="00763F05"/>
    <w:rsid w:val="007640A4"/>
    <w:rsid w:val="00764A91"/>
    <w:rsid w:val="00764BD1"/>
    <w:rsid w:val="0076544B"/>
    <w:rsid w:val="00766086"/>
    <w:rsid w:val="007669F6"/>
    <w:rsid w:val="00766DB0"/>
    <w:rsid w:val="00766E67"/>
    <w:rsid w:val="007675D0"/>
    <w:rsid w:val="007707BB"/>
    <w:rsid w:val="0077105F"/>
    <w:rsid w:val="0077189D"/>
    <w:rsid w:val="007718B8"/>
    <w:rsid w:val="00772200"/>
    <w:rsid w:val="0077267E"/>
    <w:rsid w:val="007728AD"/>
    <w:rsid w:val="00772ADE"/>
    <w:rsid w:val="00772E5C"/>
    <w:rsid w:val="00773F84"/>
    <w:rsid w:val="00774FFB"/>
    <w:rsid w:val="007754E0"/>
    <w:rsid w:val="00775B8E"/>
    <w:rsid w:val="007760CB"/>
    <w:rsid w:val="00776589"/>
    <w:rsid w:val="00776B20"/>
    <w:rsid w:val="00776CD7"/>
    <w:rsid w:val="00777349"/>
    <w:rsid w:val="0077774E"/>
    <w:rsid w:val="00777FA7"/>
    <w:rsid w:val="007801BE"/>
    <w:rsid w:val="00780A5C"/>
    <w:rsid w:val="00781211"/>
    <w:rsid w:val="00781A08"/>
    <w:rsid w:val="00781B7E"/>
    <w:rsid w:val="007837D4"/>
    <w:rsid w:val="00783BB6"/>
    <w:rsid w:val="0078402E"/>
    <w:rsid w:val="00784915"/>
    <w:rsid w:val="00784D11"/>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129B"/>
    <w:rsid w:val="00791482"/>
    <w:rsid w:val="0079188D"/>
    <w:rsid w:val="00791CD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21E"/>
    <w:rsid w:val="007A036A"/>
    <w:rsid w:val="007A095C"/>
    <w:rsid w:val="007A1E19"/>
    <w:rsid w:val="007A20ED"/>
    <w:rsid w:val="007A26C6"/>
    <w:rsid w:val="007A2793"/>
    <w:rsid w:val="007A3811"/>
    <w:rsid w:val="007A3868"/>
    <w:rsid w:val="007A3A5E"/>
    <w:rsid w:val="007A3B98"/>
    <w:rsid w:val="007A3CC2"/>
    <w:rsid w:val="007A3D4B"/>
    <w:rsid w:val="007A3EAE"/>
    <w:rsid w:val="007A4818"/>
    <w:rsid w:val="007A4819"/>
    <w:rsid w:val="007A5159"/>
    <w:rsid w:val="007A5F06"/>
    <w:rsid w:val="007A6407"/>
    <w:rsid w:val="007A66FA"/>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E1D"/>
    <w:rsid w:val="007C0375"/>
    <w:rsid w:val="007C0593"/>
    <w:rsid w:val="007C06CC"/>
    <w:rsid w:val="007C06E5"/>
    <w:rsid w:val="007C08E4"/>
    <w:rsid w:val="007C0ED4"/>
    <w:rsid w:val="007C12CC"/>
    <w:rsid w:val="007C1D96"/>
    <w:rsid w:val="007C288C"/>
    <w:rsid w:val="007C3C4A"/>
    <w:rsid w:val="007C49AD"/>
    <w:rsid w:val="007C4CD5"/>
    <w:rsid w:val="007C529A"/>
    <w:rsid w:val="007C551A"/>
    <w:rsid w:val="007C5956"/>
    <w:rsid w:val="007C60C2"/>
    <w:rsid w:val="007C628B"/>
    <w:rsid w:val="007C6345"/>
    <w:rsid w:val="007C69B7"/>
    <w:rsid w:val="007C7287"/>
    <w:rsid w:val="007C7328"/>
    <w:rsid w:val="007D0151"/>
    <w:rsid w:val="007D02E8"/>
    <w:rsid w:val="007D04DF"/>
    <w:rsid w:val="007D0A50"/>
    <w:rsid w:val="007D167E"/>
    <w:rsid w:val="007D1995"/>
    <w:rsid w:val="007D1B22"/>
    <w:rsid w:val="007D2053"/>
    <w:rsid w:val="007D29BA"/>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D52"/>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5644"/>
    <w:rsid w:val="00805AF1"/>
    <w:rsid w:val="008067F1"/>
    <w:rsid w:val="00806FB1"/>
    <w:rsid w:val="00807D23"/>
    <w:rsid w:val="008101BD"/>
    <w:rsid w:val="00810E24"/>
    <w:rsid w:val="008116B4"/>
    <w:rsid w:val="008116EC"/>
    <w:rsid w:val="0081193A"/>
    <w:rsid w:val="00811CC6"/>
    <w:rsid w:val="00811CED"/>
    <w:rsid w:val="00812AE9"/>
    <w:rsid w:val="00812CD4"/>
    <w:rsid w:val="00812CF4"/>
    <w:rsid w:val="00813469"/>
    <w:rsid w:val="008136FF"/>
    <w:rsid w:val="008145CE"/>
    <w:rsid w:val="00815259"/>
    <w:rsid w:val="00815F00"/>
    <w:rsid w:val="00816361"/>
    <w:rsid w:val="00817F98"/>
    <w:rsid w:val="00820078"/>
    <w:rsid w:val="00820125"/>
    <w:rsid w:val="00820445"/>
    <w:rsid w:val="0082048E"/>
    <w:rsid w:val="008212E9"/>
    <w:rsid w:val="00821552"/>
    <w:rsid w:val="00821CDE"/>
    <w:rsid w:val="00822A6E"/>
    <w:rsid w:val="00822DEF"/>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5459"/>
    <w:rsid w:val="00835636"/>
    <w:rsid w:val="00835676"/>
    <w:rsid w:val="00835B20"/>
    <w:rsid w:val="00835C43"/>
    <w:rsid w:val="0083602A"/>
    <w:rsid w:val="0083606B"/>
    <w:rsid w:val="00836266"/>
    <w:rsid w:val="0083680B"/>
    <w:rsid w:val="00836A3C"/>
    <w:rsid w:val="00836E3D"/>
    <w:rsid w:val="00836F1F"/>
    <w:rsid w:val="0083787F"/>
    <w:rsid w:val="008379A1"/>
    <w:rsid w:val="00837B9B"/>
    <w:rsid w:val="00841752"/>
    <w:rsid w:val="00841CAC"/>
    <w:rsid w:val="0084256B"/>
    <w:rsid w:val="008426EA"/>
    <w:rsid w:val="008429F1"/>
    <w:rsid w:val="00842CDD"/>
    <w:rsid w:val="00843CEC"/>
    <w:rsid w:val="00843E66"/>
    <w:rsid w:val="008449D1"/>
    <w:rsid w:val="0084514F"/>
    <w:rsid w:val="0084530C"/>
    <w:rsid w:val="008456A9"/>
    <w:rsid w:val="00845CD7"/>
    <w:rsid w:val="00845D83"/>
    <w:rsid w:val="00846B75"/>
    <w:rsid w:val="00846BFC"/>
    <w:rsid w:val="00846E35"/>
    <w:rsid w:val="008471A8"/>
    <w:rsid w:val="00847216"/>
    <w:rsid w:val="00850A78"/>
    <w:rsid w:val="0085104D"/>
    <w:rsid w:val="00851050"/>
    <w:rsid w:val="00851107"/>
    <w:rsid w:val="00851360"/>
    <w:rsid w:val="0085173D"/>
    <w:rsid w:val="00851CCE"/>
    <w:rsid w:val="00851DE3"/>
    <w:rsid w:val="008528ED"/>
    <w:rsid w:val="008533CC"/>
    <w:rsid w:val="008535AF"/>
    <w:rsid w:val="0085377C"/>
    <w:rsid w:val="00853792"/>
    <w:rsid w:val="0085433C"/>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461F"/>
    <w:rsid w:val="00876152"/>
    <w:rsid w:val="008764FC"/>
    <w:rsid w:val="00877A4D"/>
    <w:rsid w:val="00880294"/>
    <w:rsid w:val="0088135D"/>
    <w:rsid w:val="0088196A"/>
    <w:rsid w:val="00881CA2"/>
    <w:rsid w:val="00881D34"/>
    <w:rsid w:val="00882963"/>
    <w:rsid w:val="00882968"/>
    <w:rsid w:val="0088310F"/>
    <w:rsid w:val="008831AB"/>
    <w:rsid w:val="00884329"/>
    <w:rsid w:val="00884DF1"/>
    <w:rsid w:val="00885976"/>
    <w:rsid w:val="00886104"/>
    <w:rsid w:val="008865CB"/>
    <w:rsid w:val="00886638"/>
    <w:rsid w:val="0088715F"/>
    <w:rsid w:val="008872B0"/>
    <w:rsid w:val="008903A9"/>
    <w:rsid w:val="008903B3"/>
    <w:rsid w:val="008903B8"/>
    <w:rsid w:val="0089041D"/>
    <w:rsid w:val="008909E1"/>
    <w:rsid w:val="00890FF2"/>
    <w:rsid w:val="008915BE"/>
    <w:rsid w:val="00891D03"/>
    <w:rsid w:val="00891D76"/>
    <w:rsid w:val="008923EC"/>
    <w:rsid w:val="00892768"/>
    <w:rsid w:val="00893058"/>
    <w:rsid w:val="00893AF1"/>
    <w:rsid w:val="00893DB2"/>
    <w:rsid w:val="00893FE5"/>
    <w:rsid w:val="008946E7"/>
    <w:rsid w:val="00894CFB"/>
    <w:rsid w:val="00894EFB"/>
    <w:rsid w:val="00894FAF"/>
    <w:rsid w:val="00895449"/>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CDE"/>
    <w:rsid w:val="008A2D1B"/>
    <w:rsid w:val="008A36CA"/>
    <w:rsid w:val="008A400A"/>
    <w:rsid w:val="008A4A30"/>
    <w:rsid w:val="008A558E"/>
    <w:rsid w:val="008A57AF"/>
    <w:rsid w:val="008A57C2"/>
    <w:rsid w:val="008A61AF"/>
    <w:rsid w:val="008A6306"/>
    <w:rsid w:val="008A6953"/>
    <w:rsid w:val="008A6B4B"/>
    <w:rsid w:val="008A7689"/>
    <w:rsid w:val="008B0876"/>
    <w:rsid w:val="008B08B9"/>
    <w:rsid w:val="008B0A14"/>
    <w:rsid w:val="008B174A"/>
    <w:rsid w:val="008B2476"/>
    <w:rsid w:val="008B2A61"/>
    <w:rsid w:val="008B31D5"/>
    <w:rsid w:val="008B355D"/>
    <w:rsid w:val="008B373F"/>
    <w:rsid w:val="008B3CE8"/>
    <w:rsid w:val="008B4086"/>
    <w:rsid w:val="008B47DA"/>
    <w:rsid w:val="008B5AD2"/>
    <w:rsid w:val="008B5EC0"/>
    <w:rsid w:val="008B6C08"/>
    <w:rsid w:val="008B71AA"/>
    <w:rsid w:val="008B7564"/>
    <w:rsid w:val="008B760D"/>
    <w:rsid w:val="008B7CF6"/>
    <w:rsid w:val="008B7F08"/>
    <w:rsid w:val="008C15D7"/>
    <w:rsid w:val="008C255E"/>
    <w:rsid w:val="008C2C73"/>
    <w:rsid w:val="008C2DA6"/>
    <w:rsid w:val="008C4560"/>
    <w:rsid w:val="008C45AC"/>
    <w:rsid w:val="008C52BB"/>
    <w:rsid w:val="008C56CF"/>
    <w:rsid w:val="008C5E4B"/>
    <w:rsid w:val="008C6AA8"/>
    <w:rsid w:val="008C6F0E"/>
    <w:rsid w:val="008C765C"/>
    <w:rsid w:val="008C7787"/>
    <w:rsid w:val="008C7FD5"/>
    <w:rsid w:val="008D03A4"/>
    <w:rsid w:val="008D045C"/>
    <w:rsid w:val="008D0509"/>
    <w:rsid w:val="008D05E0"/>
    <w:rsid w:val="008D0DFE"/>
    <w:rsid w:val="008D119B"/>
    <w:rsid w:val="008D1959"/>
    <w:rsid w:val="008D22D3"/>
    <w:rsid w:val="008D2377"/>
    <w:rsid w:val="008D295B"/>
    <w:rsid w:val="008D2D1F"/>
    <w:rsid w:val="008D3693"/>
    <w:rsid w:val="008D43FC"/>
    <w:rsid w:val="008D4862"/>
    <w:rsid w:val="008D4FD0"/>
    <w:rsid w:val="008D50CC"/>
    <w:rsid w:val="008D5400"/>
    <w:rsid w:val="008D5468"/>
    <w:rsid w:val="008D59B6"/>
    <w:rsid w:val="008D5DB0"/>
    <w:rsid w:val="008D6C1C"/>
    <w:rsid w:val="008D6F85"/>
    <w:rsid w:val="008D7E41"/>
    <w:rsid w:val="008E182C"/>
    <w:rsid w:val="008E1F66"/>
    <w:rsid w:val="008E2DA4"/>
    <w:rsid w:val="008E37C4"/>
    <w:rsid w:val="008E423B"/>
    <w:rsid w:val="008E4B87"/>
    <w:rsid w:val="008E5F3C"/>
    <w:rsid w:val="008E6140"/>
    <w:rsid w:val="008E6E6E"/>
    <w:rsid w:val="008E6F89"/>
    <w:rsid w:val="008E76C0"/>
    <w:rsid w:val="008E7E73"/>
    <w:rsid w:val="008F0845"/>
    <w:rsid w:val="008F0C79"/>
    <w:rsid w:val="008F0E3C"/>
    <w:rsid w:val="008F17EF"/>
    <w:rsid w:val="008F2397"/>
    <w:rsid w:val="008F24EA"/>
    <w:rsid w:val="008F3184"/>
    <w:rsid w:val="008F3A2C"/>
    <w:rsid w:val="008F4049"/>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13BF"/>
    <w:rsid w:val="0090163A"/>
    <w:rsid w:val="0090315B"/>
    <w:rsid w:val="00903A6D"/>
    <w:rsid w:val="00903C0D"/>
    <w:rsid w:val="00903E54"/>
    <w:rsid w:val="00905359"/>
    <w:rsid w:val="00905D4D"/>
    <w:rsid w:val="00905D6C"/>
    <w:rsid w:val="0090676A"/>
    <w:rsid w:val="009068AD"/>
    <w:rsid w:val="00907164"/>
    <w:rsid w:val="009071C0"/>
    <w:rsid w:val="009076F3"/>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A26"/>
    <w:rsid w:val="00916D37"/>
    <w:rsid w:val="00917A2C"/>
    <w:rsid w:val="00920825"/>
    <w:rsid w:val="009209D9"/>
    <w:rsid w:val="00922029"/>
    <w:rsid w:val="00922343"/>
    <w:rsid w:val="00923641"/>
    <w:rsid w:val="0092429C"/>
    <w:rsid w:val="00924460"/>
    <w:rsid w:val="00924F2A"/>
    <w:rsid w:val="009251CD"/>
    <w:rsid w:val="009261D9"/>
    <w:rsid w:val="009269B7"/>
    <w:rsid w:val="00926AEB"/>
    <w:rsid w:val="0092702E"/>
    <w:rsid w:val="00927086"/>
    <w:rsid w:val="009271C1"/>
    <w:rsid w:val="00927C8A"/>
    <w:rsid w:val="009303D9"/>
    <w:rsid w:val="009304DC"/>
    <w:rsid w:val="00931754"/>
    <w:rsid w:val="00932135"/>
    <w:rsid w:val="00933200"/>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51DC"/>
    <w:rsid w:val="00945A08"/>
    <w:rsid w:val="00946313"/>
    <w:rsid w:val="00946461"/>
    <w:rsid w:val="00946B46"/>
    <w:rsid w:val="00947179"/>
    <w:rsid w:val="0095025B"/>
    <w:rsid w:val="00950FFE"/>
    <w:rsid w:val="00951518"/>
    <w:rsid w:val="00951AB7"/>
    <w:rsid w:val="00951BBE"/>
    <w:rsid w:val="00951BDC"/>
    <w:rsid w:val="00952B00"/>
    <w:rsid w:val="00953430"/>
    <w:rsid w:val="00953B5C"/>
    <w:rsid w:val="00955769"/>
    <w:rsid w:val="00955EC6"/>
    <w:rsid w:val="0095720A"/>
    <w:rsid w:val="00957B6F"/>
    <w:rsid w:val="00957F90"/>
    <w:rsid w:val="009605A8"/>
    <w:rsid w:val="009607B0"/>
    <w:rsid w:val="00960B9B"/>
    <w:rsid w:val="00960D09"/>
    <w:rsid w:val="00962BB4"/>
    <w:rsid w:val="00963A8F"/>
    <w:rsid w:val="009644C4"/>
    <w:rsid w:val="009646E1"/>
    <w:rsid w:val="0096489F"/>
    <w:rsid w:val="0096541C"/>
    <w:rsid w:val="0096568C"/>
    <w:rsid w:val="00965F6B"/>
    <w:rsid w:val="009663C2"/>
    <w:rsid w:val="009663FC"/>
    <w:rsid w:val="00966539"/>
    <w:rsid w:val="00966D9A"/>
    <w:rsid w:val="009670F9"/>
    <w:rsid w:val="00967885"/>
    <w:rsid w:val="00967EFA"/>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FA"/>
    <w:rsid w:val="00975770"/>
    <w:rsid w:val="00975A7E"/>
    <w:rsid w:val="00976522"/>
    <w:rsid w:val="009768CC"/>
    <w:rsid w:val="00976D9F"/>
    <w:rsid w:val="009771B6"/>
    <w:rsid w:val="00977A08"/>
    <w:rsid w:val="00977A60"/>
    <w:rsid w:val="00980433"/>
    <w:rsid w:val="00980664"/>
    <w:rsid w:val="0098086D"/>
    <w:rsid w:val="009808ED"/>
    <w:rsid w:val="00980A62"/>
    <w:rsid w:val="00980B72"/>
    <w:rsid w:val="00980D3D"/>
    <w:rsid w:val="00981B89"/>
    <w:rsid w:val="00981E89"/>
    <w:rsid w:val="009829DB"/>
    <w:rsid w:val="00982C45"/>
    <w:rsid w:val="00982C75"/>
    <w:rsid w:val="00982E4F"/>
    <w:rsid w:val="00983CEC"/>
    <w:rsid w:val="00984EE6"/>
    <w:rsid w:val="009851B0"/>
    <w:rsid w:val="0098541D"/>
    <w:rsid w:val="00985E00"/>
    <w:rsid w:val="00985EF0"/>
    <w:rsid w:val="0098634C"/>
    <w:rsid w:val="009869AD"/>
    <w:rsid w:val="00986BB0"/>
    <w:rsid w:val="00986E26"/>
    <w:rsid w:val="009870D0"/>
    <w:rsid w:val="00987132"/>
    <w:rsid w:val="009874C6"/>
    <w:rsid w:val="009905AB"/>
    <w:rsid w:val="0099114D"/>
    <w:rsid w:val="00991319"/>
    <w:rsid w:val="00991B3B"/>
    <w:rsid w:val="00991E58"/>
    <w:rsid w:val="009923FE"/>
    <w:rsid w:val="00992F8E"/>
    <w:rsid w:val="00993949"/>
    <w:rsid w:val="00996026"/>
    <w:rsid w:val="00997245"/>
    <w:rsid w:val="00997631"/>
    <w:rsid w:val="00997B3F"/>
    <w:rsid w:val="009A067B"/>
    <w:rsid w:val="009A1C23"/>
    <w:rsid w:val="009A2322"/>
    <w:rsid w:val="009A2411"/>
    <w:rsid w:val="009A2A21"/>
    <w:rsid w:val="009A2D7F"/>
    <w:rsid w:val="009A2EE9"/>
    <w:rsid w:val="009A3077"/>
    <w:rsid w:val="009A3578"/>
    <w:rsid w:val="009A35FF"/>
    <w:rsid w:val="009A3BD8"/>
    <w:rsid w:val="009A414D"/>
    <w:rsid w:val="009A496B"/>
    <w:rsid w:val="009A4BC1"/>
    <w:rsid w:val="009A4E3C"/>
    <w:rsid w:val="009A67CE"/>
    <w:rsid w:val="009A6C67"/>
    <w:rsid w:val="009A6FCF"/>
    <w:rsid w:val="009A7469"/>
    <w:rsid w:val="009A7576"/>
    <w:rsid w:val="009A77F1"/>
    <w:rsid w:val="009A7D16"/>
    <w:rsid w:val="009A7D6B"/>
    <w:rsid w:val="009B076B"/>
    <w:rsid w:val="009B0D7F"/>
    <w:rsid w:val="009B0EB6"/>
    <w:rsid w:val="009B118D"/>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510A"/>
    <w:rsid w:val="009C56C6"/>
    <w:rsid w:val="009C5F4A"/>
    <w:rsid w:val="009C605A"/>
    <w:rsid w:val="009C6064"/>
    <w:rsid w:val="009C60C1"/>
    <w:rsid w:val="009C72C4"/>
    <w:rsid w:val="009C7588"/>
    <w:rsid w:val="009C7DB8"/>
    <w:rsid w:val="009D128F"/>
    <w:rsid w:val="009D227E"/>
    <w:rsid w:val="009D23CE"/>
    <w:rsid w:val="009D252C"/>
    <w:rsid w:val="009D270F"/>
    <w:rsid w:val="009D29C9"/>
    <w:rsid w:val="009D32AA"/>
    <w:rsid w:val="009D32E5"/>
    <w:rsid w:val="009D3C56"/>
    <w:rsid w:val="009D4259"/>
    <w:rsid w:val="009D50F1"/>
    <w:rsid w:val="009D62A7"/>
    <w:rsid w:val="009D6312"/>
    <w:rsid w:val="009D6752"/>
    <w:rsid w:val="009D6884"/>
    <w:rsid w:val="009D6982"/>
    <w:rsid w:val="009D6A9F"/>
    <w:rsid w:val="009D7595"/>
    <w:rsid w:val="009D77DD"/>
    <w:rsid w:val="009D7BE0"/>
    <w:rsid w:val="009E03B3"/>
    <w:rsid w:val="009E0558"/>
    <w:rsid w:val="009E0792"/>
    <w:rsid w:val="009E0BED"/>
    <w:rsid w:val="009E0E7F"/>
    <w:rsid w:val="009E0FD2"/>
    <w:rsid w:val="009E12B6"/>
    <w:rsid w:val="009E1318"/>
    <w:rsid w:val="009E1418"/>
    <w:rsid w:val="009E1EDE"/>
    <w:rsid w:val="009E21C3"/>
    <w:rsid w:val="009E23F2"/>
    <w:rsid w:val="009E2ED3"/>
    <w:rsid w:val="009E3510"/>
    <w:rsid w:val="009E3559"/>
    <w:rsid w:val="009E3A2D"/>
    <w:rsid w:val="009E5B67"/>
    <w:rsid w:val="009E616C"/>
    <w:rsid w:val="009E647A"/>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517"/>
    <w:rsid w:val="00A0696A"/>
    <w:rsid w:val="00A06B0D"/>
    <w:rsid w:val="00A06C33"/>
    <w:rsid w:val="00A06ED2"/>
    <w:rsid w:val="00A07099"/>
    <w:rsid w:val="00A07BCD"/>
    <w:rsid w:val="00A07D8A"/>
    <w:rsid w:val="00A10563"/>
    <w:rsid w:val="00A10B78"/>
    <w:rsid w:val="00A10D62"/>
    <w:rsid w:val="00A10FD2"/>
    <w:rsid w:val="00A1182D"/>
    <w:rsid w:val="00A131B1"/>
    <w:rsid w:val="00A132D1"/>
    <w:rsid w:val="00A140EE"/>
    <w:rsid w:val="00A144DC"/>
    <w:rsid w:val="00A1479B"/>
    <w:rsid w:val="00A14F60"/>
    <w:rsid w:val="00A14FB0"/>
    <w:rsid w:val="00A15294"/>
    <w:rsid w:val="00A160CA"/>
    <w:rsid w:val="00A1657E"/>
    <w:rsid w:val="00A16D88"/>
    <w:rsid w:val="00A1786B"/>
    <w:rsid w:val="00A20733"/>
    <w:rsid w:val="00A20D57"/>
    <w:rsid w:val="00A21430"/>
    <w:rsid w:val="00A21622"/>
    <w:rsid w:val="00A21C10"/>
    <w:rsid w:val="00A2205B"/>
    <w:rsid w:val="00A2264B"/>
    <w:rsid w:val="00A226C3"/>
    <w:rsid w:val="00A2359C"/>
    <w:rsid w:val="00A2359D"/>
    <w:rsid w:val="00A23C37"/>
    <w:rsid w:val="00A242B4"/>
    <w:rsid w:val="00A2442C"/>
    <w:rsid w:val="00A24F35"/>
    <w:rsid w:val="00A25053"/>
    <w:rsid w:val="00A251CE"/>
    <w:rsid w:val="00A251FA"/>
    <w:rsid w:val="00A264ED"/>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466"/>
    <w:rsid w:val="00A35545"/>
    <w:rsid w:val="00A35769"/>
    <w:rsid w:val="00A3590A"/>
    <w:rsid w:val="00A35B53"/>
    <w:rsid w:val="00A363E6"/>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694E"/>
    <w:rsid w:val="00A47D3F"/>
    <w:rsid w:val="00A5054C"/>
    <w:rsid w:val="00A50C61"/>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6253"/>
    <w:rsid w:val="00A66774"/>
    <w:rsid w:val="00A6684F"/>
    <w:rsid w:val="00A66DA3"/>
    <w:rsid w:val="00A66E84"/>
    <w:rsid w:val="00A677D8"/>
    <w:rsid w:val="00A67AC6"/>
    <w:rsid w:val="00A67C71"/>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877"/>
    <w:rsid w:val="00A83DE1"/>
    <w:rsid w:val="00A84E97"/>
    <w:rsid w:val="00A85B37"/>
    <w:rsid w:val="00A86932"/>
    <w:rsid w:val="00A86A0A"/>
    <w:rsid w:val="00A874D2"/>
    <w:rsid w:val="00A87BE3"/>
    <w:rsid w:val="00A90C47"/>
    <w:rsid w:val="00A91715"/>
    <w:rsid w:val="00A91928"/>
    <w:rsid w:val="00A91948"/>
    <w:rsid w:val="00A91C6B"/>
    <w:rsid w:val="00A91DFF"/>
    <w:rsid w:val="00A92052"/>
    <w:rsid w:val="00A93750"/>
    <w:rsid w:val="00A93777"/>
    <w:rsid w:val="00A93F71"/>
    <w:rsid w:val="00A94093"/>
    <w:rsid w:val="00A941FD"/>
    <w:rsid w:val="00A94333"/>
    <w:rsid w:val="00A94468"/>
    <w:rsid w:val="00A96D6E"/>
    <w:rsid w:val="00A974D3"/>
    <w:rsid w:val="00A97B43"/>
    <w:rsid w:val="00AA088C"/>
    <w:rsid w:val="00AA0B2B"/>
    <w:rsid w:val="00AA2485"/>
    <w:rsid w:val="00AA280B"/>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1A8E"/>
    <w:rsid w:val="00AC1AF4"/>
    <w:rsid w:val="00AC1E75"/>
    <w:rsid w:val="00AC25E4"/>
    <w:rsid w:val="00AC2C97"/>
    <w:rsid w:val="00AC31BE"/>
    <w:rsid w:val="00AC3352"/>
    <w:rsid w:val="00AC34DF"/>
    <w:rsid w:val="00AC37B5"/>
    <w:rsid w:val="00AC3A64"/>
    <w:rsid w:val="00AC47FD"/>
    <w:rsid w:val="00AC529F"/>
    <w:rsid w:val="00AC5864"/>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849"/>
    <w:rsid w:val="00AF0C8B"/>
    <w:rsid w:val="00AF1293"/>
    <w:rsid w:val="00AF1432"/>
    <w:rsid w:val="00AF144A"/>
    <w:rsid w:val="00AF181E"/>
    <w:rsid w:val="00AF1D5C"/>
    <w:rsid w:val="00AF1EBC"/>
    <w:rsid w:val="00AF27FE"/>
    <w:rsid w:val="00AF2CBF"/>
    <w:rsid w:val="00AF3183"/>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20F3"/>
    <w:rsid w:val="00B12135"/>
    <w:rsid w:val="00B126AD"/>
    <w:rsid w:val="00B12BB9"/>
    <w:rsid w:val="00B12F32"/>
    <w:rsid w:val="00B13A38"/>
    <w:rsid w:val="00B13EE9"/>
    <w:rsid w:val="00B141F6"/>
    <w:rsid w:val="00B149AD"/>
    <w:rsid w:val="00B14D0B"/>
    <w:rsid w:val="00B1555A"/>
    <w:rsid w:val="00B15E2B"/>
    <w:rsid w:val="00B15E53"/>
    <w:rsid w:val="00B16032"/>
    <w:rsid w:val="00B16344"/>
    <w:rsid w:val="00B16A1C"/>
    <w:rsid w:val="00B17529"/>
    <w:rsid w:val="00B176E7"/>
    <w:rsid w:val="00B176F2"/>
    <w:rsid w:val="00B17AE2"/>
    <w:rsid w:val="00B2005F"/>
    <w:rsid w:val="00B20832"/>
    <w:rsid w:val="00B21228"/>
    <w:rsid w:val="00B21229"/>
    <w:rsid w:val="00B21723"/>
    <w:rsid w:val="00B219D0"/>
    <w:rsid w:val="00B22C2F"/>
    <w:rsid w:val="00B23737"/>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428A"/>
    <w:rsid w:val="00B3488F"/>
    <w:rsid w:val="00B34ABA"/>
    <w:rsid w:val="00B34AE6"/>
    <w:rsid w:val="00B34BC2"/>
    <w:rsid w:val="00B35AAB"/>
    <w:rsid w:val="00B35BE4"/>
    <w:rsid w:val="00B36148"/>
    <w:rsid w:val="00B366CF"/>
    <w:rsid w:val="00B36817"/>
    <w:rsid w:val="00B417FA"/>
    <w:rsid w:val="00B41862"/>
    <w:rsid w:val="00B4190C"/>
    <w:rsid w:val="00B42348"/>
    <w:rsid w:val="00B42385"/>
    <w:rsid w:val="00B442B1"/>
    <w:rsid w:val="00B44706"/>
    <w:rsid w:val="00B44919"/>
    <w:rsid w:val="00B44DFE"/>
    <w:rsid w:val="00B451A9"/>
    <w:rsid w:val="00B451B5"/>
    <w:rsid w:val="00B46504"/>
    <w:rsid w:val="00B46545"/>
    <w:rsid w:val="00B46D52"/>
    <w:rsid w:val="00B4742B"/>
    <w:rsid w:val="00B47A6E"/>
    <w:rsid w:val="00B47DE4"/>
    <w:rsid w:val="00B47FF8"/>
    <w:rsid w:val="00B5021B"/>
    <w:rsid w:val="00B522FF"/>
    <w:rsid w:val="00B52487"/>
    <w:rsid w:val="00B5290C"/>
    <w:rsid w:val="00B53AF0"/>
    <w:rsid w:val="00B5415F"/>
    <w:rsid w:val="00B542CB"/>
    <w:rsid w:val="00B547B3"/>
    <w:rsid w:val="00B54B3E"/>
    <w:rsid w:val="00B5570F"/>
    <w:rsid w:val="00B55CF8"/>
    <w:rsid w:val="00B562B2"/>
    <w:rsid w:val="00B56D36"/>
    <w:rsid w:val="00B56DD4"/>
    <w:rsid w:val="00B572AD"/>
    <w:rsid w:val="00B5748A"/>
    <w:rsid w:val="00B57A71"/>
    <w:rsid w:val="00B57E75"/>
    <w:rsid w:val="00B57FBA"/>
    <w:rsid w:val="00B607EC"/>
    <w:rsid w:val="00B60972"/>
    <w:rsid w:val="00B61490"/>
    <w:rsid w:val="00B62395"/>
    <w:rsid w:val="00B623CD"/>
    <w:rsid w:val="00B62ECB"/>
    <w:rsid w:val="00B63A6B"/>
    <w:rsid w:val="00B64088"/>
    <w:rsid w:val="00B64356"/>
    <w:rsid w:val="00B654C1"/>
    <w:rsid w:val="00B655D0"/>
    <w:rsid w:val="00B65862"/>
    <w:rsid w:val="00B65A6A"/>
    <w:rsid w:val="00B65E0D"/>
    <w:rsid w:val="00B661E9"/>
    <w:rsid w:val="00B665F7"/>
    <w:rsid w:val="00B674FA"/>
    <w:rsid w:val="00B678E6"/>
    <w:rsid w:val="00B678F6"/>
    <w:rsid w:val="00B67C2C"/>
    <w:rsid w:val="00B706E9"/>
    <w:rsid w:val="00B70C2A"/>
    <w:rsid w:val="00B71292"/>
    <w:rsid w:val="00B7149D"/>
    <w:rsid w:val="00B71E22"/>
    <w:rsid w:val="00B721D9"/>
    <w:rsid w:val="00B7292B"/>
    <w:rsid w:val="00B730FC"/>
    <w:rsid w:val="00B74AE0"/>
    <w:rsid w:val="00B74F76"/>
    <w:rsid w:val="00B752AA"/>
    <w:rsid w:val="00B765AE"/>
    <w:rsid w:val="00B765DF"/>
    <w:rsid w:val="00B7665B"/>
    <w:rsid w:val="00B7699A"/>
    <w:rsid w:val="00B76B17"/>
    <w:rsid w:val="00B7727C"/>
    <w:rsid w:val="00B77479"/>
    <w:rsid w:val="00B77D75"/>
    <w:rsid w:val="00B80417"/>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C39"/>
    <w:rsid w:val="00B87E04"/>
    <w:rsid w:val="00B90234"/>
    <w:rsid w:val="00B90616"/>
    <w:rsid w:val="00B914C0"/>
    <w:rsid w:val="00B91A21"/>
    <w:rsid w:val="00B91BC4"/>
    <w:rsid w:val="00B9297C"/>
    <w:rsid w:val="00B92C3B"/>
    <w:rsid w:val="00B92E18"/>
    <w:rsid w:val="00B936E5"/>
    <w:rsid w:val="00B93777"/>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DB"/>
    <w:rsid w:val="00BA58EE"/>
    <w:rsid w:val="00BA68DE"/>
    <w:rsid w:val="00BA6AAF"/>
    <w:rsid w:val="00BA6C08"/>
    <w:rsid w:val="00BA6ED4"/>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5B53"/>
    <w:rsid w:val="00BC6563"/>
    <w:rsid w:val="00BC6DBD"/>
    <w:rsid w:val="00BC73F7"/>
    <w:rsid w:val="00BC79E9"/>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E0DA7"/>
    <w:rsid w:val="00BE0EA0"/>
    <w:rsid w:val="00BE1039"/>
    <w:rsid w:val="00BE1060"/>
    <w:rsid w:val="00BE111F"/>
    <w:rsid w:val="00BE1E99"/>
    <w:rsid w:val="00BE2B96"/>
    <w:rsid w:val="00BE4CFD"/>
    <w:rsid w:val="00BE5723"/>
    <w:rsid w:val="00BE64D4"/>
    <w:rsid w:val="00BE6B56"/>
    <w:rsid w:val="00BE6BF7"/>
    <w:rsid w:val="00BF0286"/>
    <w:rsid w:val="00BF08C6"/>
    <w:rsid w:val="00BF0EAE"/>
    <w:rsid w:val="00BF0FC1"/>
    <w:rsid w:val="00BF112A"/>
    <w:rsid w:val="00BF1F70"/>
    <w:rsid w:val="00BF24B7"/>
    <w:rsid w:val="00BF29A6"/>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3016"/>
    <w:rsid w:val="00C03939"/>
    <w:rsid w:val="00C03B89"/>
    <w:rsid w:val="00C04194"/>
    <w:rsid w:val="00C0517E"/>
    <w:rsid w:val="00C052D8"/>
    <w:rsid w:val="00C05CB8"/>
    <w:rsid w:val="00C06D6E"/>
    <w:rsid w:val="00C06E40"/>
    <w:rsid w:val="00C06FDB"/>
    <w:rsid w:val="00C07683"/>
    <w:rsid w:val="00C07700"/>
    <w:rsid w:val="00C0792D"/>
    <w:rsid w:val="00C07A03"/>
    <w:rsid w:val="00C07D34"/>
    <w:rsid w:val="00C10872"/>
    <w:rsid w:val="00C10EEC"/>
    <w:rsid w:val="00C117A7"/>
    <w:rsid w:val="00C11F25"/>
    <w:rsid w:val="00C11F66"/>
    <w:rsid w:val="00C123C6"/>
    <w:rsid w:val="00C1365C"/>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DD"/>
    <w:rsid w:val="00C225F7"/>
    <w:rsid w:val="00C24258"/>
    <w:rsid w:val="00C2442B"/>
    <w:rsid w:val="00C24480"/>
    <w:rsid w:val="00C255FF"/>
    <w:rsid w:val="00C25869"/>
    <w:rsid w:val="00C26094"/>
    <w:rsid w:val="00C262CF"/>
    <w:rsid w:val="00C26CBF"/>
    <w:rsid w:val="00C3039F"/>
    <w:rsid w:val="00C303EE"/>
    <w:rsid w:val="00C304E1"/>
    <w:rsid w:val="00C304FD"/>
    <w:rsid w:val="00C3053A"/>
    <w:rsid w:val="00C3079D"/>
    <w:rsid w:val="00C3169E"/>
    <w:rsid w:val="00C32402"/>
    <w:rsid w:val="00C32853"/>
    <w:rsid w:val="00C32940"/>
    <w:rsid w:val="00C32B43"/>
    <w:rsid w:val="00C33CFC"/>
    <w:rsid w:val="00C344CE"/>
    <w:rsid w:val="00C345E3"/>
    <w:rsid w:val="00C353A9"/>
    <w:rsid w:val="00C36838"/>
    <w:rsid w:val="00C36E8B"/>
    <w:rsid w:val="00C36FAF"/>
    <w:rsid w:val="00C402FB"/>
    <w:rsid w:val="00C4057E"/>
    <w:rsid w:val="00C40C9B"/>
    <w:rsid w:val="00C40CA9"/>
    <w:rsid w:val="00C410A6"/>
    <w:rsid w:val="00C4176C"/>
    <w:rsid w:val="00C425F0"/>
    <w:rsid w:val="00C42868"/>
    <w:rsid w:val="00C42BEE"/>
    <w:rsid w:val="00C42F04"/>
    <w:rsid w:val="00C43903"/>
    <w:rsid w:val="00C43B55"/>
    <w:rsid w:val="00C44C3C"/>
    <w:rsid w:val="00C45122"/>
    <w:rsid w:val="00C47A09"/>
    <w:rsid w:val="00C500DF"/>
    <w:rsid w:val="00C50519"/>
    <w:rsid w:val="00C51829"/>
    <w:rsid w:val="00C51AB5"/>
    <w:rsid w:val="00C51B3E"/>
    <w:rsid w:val="00C51D19"/>
    <w:rsid w:val="00C521C5"/>
    <w:rsid w:val="00C53341"/>
    <w:rsid w:val="00C5369D"/>
    <w:rsid w:val="00C538A5"/>
    <w:rsid w:val="00C53CB1"/>
    <w:rsid w:val="00C53E2E"/>
    <w:rsid w:val="00C542A5"/>
    <w:rsid w:val="00C546D5"/>
    <w:rsid w:val="00C551A3"/>
    <w:rsid w:val="00C5629D"/>
    <w:rsid w:val="00C57487"/>
    <w:rsid w:val="00C576F6"/>
    <w:rsid w:val="00C57769"/>
    <w:rsid w:val="00C57B8E"/>
    <w:rsid w:val="00C57C4C"/>
    <w:rsid w:val="00C60F5E"/>
    <w:rsid w:val="00C6113E"/>
    <w:rsid w:val="00C61870"/>
    <w:rsid w:val="00C6194A"/>
    <w:rsid w:val="00C62F36"/>
    <w:rsid w:val="00C637C3"/>
    <w:rsid w:val="00C63E7C"/>
    <w:rsid w:val="00C64482"/>
    <w:rsid w:val="00C645D7"/>
    <w:rsid w:val="00C65265"/>
    <w:rsid w:val="00C657A4"/>
    <w:rsid w:val="00C658E3"/>
    <w:rsid w:val="00C66145"/>
    <w:rsid w:val="00C66B95"/>
    <w:rsid w:val="00C66D5D"/>
    <w:rsid w:val="00C66F8C"/>
    <w:rsid w:val="00C679F2"/>
    <w:rsid w:val="00C67A75"/>
    <w:rsid w:val="00C70066"/>
    <w:rsid w:val="00C70471"/>
    <w:rsid w:val="00C705FF"/>
    <w:rsid w:val="00C70F17"/>
    <w:rsid w:val="00C7123F"/>
    <w:rsid w:val="00C719A8"/>
    <w:rsid w:val="00C71FCD"/>
    <w:rsid w:val="00C729CA"/>
    <w:rsid w:val="00C72F3C"/>
    <w:rsid w:val="00C738D8"/>
    <w:rsid w:val="00C73F40"/>
    <w:rsid w:val="00C74A06"/>
    <w:rsid w:val="00C74DCD"/>
    <w:rsid w:val="00C751D7"/>
    <w:rsid w:val="00C75B4C"/>
    <w:rsid w:val="00C76389"/>
    <w:rsid w:val="00C80621"/>
    <w:rsid w:val="00C8099F"/>
    <w:rsid w:val="00C80B43"/>
    <w:rsid w:val="00C80C1A"/>
    <w:rsid w:val="00C81258"/>
    <w:rsid w:val="00C81851"/>
    <w:rsid w:val="00C81C61"/>
    <w:rsid w:val="00C82232"/>
    <w:rsid w:val="00C8280A"/>
    <w:rsid w:val="00C82EE0"/>
    <w:rsid w:val="00C8313D"/>
    <w:rsid w:val="00C83148"/>
    <w:rsid w:val="00C8325C"/>
    <w:rsid w:val="00C832C0"/>
    <w:rsid w:val="00C834A5"/>
    <w:rsid w:val="00C83986"/>
    <w:rsid w:val="00C83DDA"/>
    <w:rsid w:val="00C8435C"/>
    <w:rsid w:val="00C84EB6"/>
    <w:rsid w:val="00C85904"/>
    <w:rsid w:val="00C85F4E"/>
    <w:rsid w:val="00C86461"/>
    <w:rsid w:val="00C8647A"/>
    <w:rsid w:val="00C86673"/>
    <w:rsid w:val="00C874C0"/>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FB0"/>
    <w:rsid w:val="00CA0095"/>
    <w:rsid w:val="00CA1AB0"/>
    <w:rsid w:val="00CA2641"/>
    <w:rsid w:val="00CA2B6E"/>
    <w:rsid w:val="00CA30DC"/>
    <w:rsid w:val="00CA3A7A"/>
    <w:rsid w:val="00CA3F22"/>
    <w:rsid w:val="00CA41C4"/>
    <w:rsid w:val="00CA454D"/>
    <w:rsid w:val="00CA4A2E"/>
    <w:rsid w:val="00CA4A48"/>
    <w:rsid w:val="00CA4DC0"/>
    <w:rsid w:val="00CA51B3"/>
    <w:rsid w:val="00CA53B8"/>
    <w:rsid w:val="00CA6ECE"/>
    <w:rsid w:val="00CA73C1"/>
    <w:rsid w:val="00CA795E"/>
    <w:rsid w:val="00CA7B8C"/>
    <w:rsid w:val="00CB1498"/>
    <w:rsid w:val="00CB17CB"/>
    <w:rsid w:val="00CB2319"/>
    <w:rsid w:val="00CB2DAC"/>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514"/>
    <w:rsid w:val="00CD4564"/>
    <w:rsid w:val="00CD567D"/>
    <w:rsid w:val="00CD6092"/>
    <w:rsid w:val="00CE0457"/>
    <w:rsid w:val="00CE06B6"/>
    <w:rsid w:val="00CE0742"/>
    <w:rsid w:val="00CE0FB6"/>
    <w:rsid w:val="00CE14C7"/>
    <w:rsid w:val="00CE187C"/>
    <w:rsid w:val="00CE2FCC"/>
    <w:rsid w:val="00CE3349"/>
    <w:rsid w:val="00CE4054"/>
    <w:rsid w:val="00CE4667"/>
    <w:rsid w:val="00CE5582"/>
    <w:rsid w:val="00CE5FFF"/>
    <w:rsid w:val="00CE61B3"/>
    <w:rsid w:val="00CE66BD"/>
    <w:rsid w:val="00CE6DA6"/>
    <w:rsid w:val="00CE78C3"/>
    <w:rsid w:val="00CE7976"/>
    <w:rsid w:val="00CF082A"/>
    <w:rsid w:val="00CF09B0"/>
    <w:rsid w:val="00CF0A8A"/>
    <w:rsid w:val="00CF0D5C"/>
    <w:rsid w:val="00CF1296"/>
    <w:rsid w:val="00CF14D9"/>
    <w:rsid w:val="00CF1EC8"/>
    <w:rsid w:val="00CF1F8A"/>
    <w:rsid w:val="00CF27C1"/>
    <w:rsid w:val="00CF2885"/>
    <w:rsid w:val="00CF2D2B"/>
    <w:rsid w:val="00CF30A0"/>
    <w:rsid w:val="00CF3751"/>
    <w:rsid w:val="00CF37A9"/>
    <w:rsid w:val="00CF5064"/>
    <w:rsid w:val="00CF5120"/>
    <w:rsid w:val="00CF52F9"/>
    <w:rsid w:val="00CF53D9"/>
    <w:rsid w:val="00CF6442"/>
    <w:rsid w:val="00CF6AAA"/>
    <w:rsid w:val="00CF6BAF"/>
    <w:rsid w:val="00CF76E9"/>
    <w:rsid w:val="00D00086"/>
    <w:rsid w:val="00D00714"/>
    <w:rsid w:val="00D0103A"/>
    <w:rsid w:val="00D0162C"/>
    <w:rsid w:val="00D02D44"/>
    <w:rsid w:val="00D030BA"/>
    <w:rsid w:val="00D03CEB"/>
    <w:rsid w:val="00D04692"/>
    <w:rsid w:val="00D049DE"/>
    <w:rsid w:val="00D0517B"/>
    <w:rsid w:val="00D0520E"/>
    <w:rsid w:val="00D053A7"/>
    <w:rsid w:val="00D0633E"/>
    <w:rsid w:val="00D063C8"/>
    <w:rsid w:val="00D0677C"/>
    <w:rsid w:val="00D07DC4"/>
    <w:rsid w:val="00D106A3"/>
    <w:rsid w:val="00D1083B"/>
    <w:rsid w:val="00D108DA"/>
    <w:rsid w:val="00D10B36"/>
    <w:rsid w:val="00D10C9E"/>
    <w:rsid w:val="00D127C7"/>
    <w:rsid w:val="00D12DA4"/>
    <w:rsid w:val="00D130B5"/>
    <w:rsid w:val="00D138B9"/>
    <w:rsid w:val="00D13932"/>
    <w:rsid w:val="00D13BDB"/>
    <w:rsid w:val="00D160FD"/>
    <w:rsid w:val="00D1704F"/>
    <w:rsid w:val="00D17132"/>
    <w:rsid w:val="00D1749E"/>
    <w:rsid w:val="00D17692"/>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457"/>
    <w:rsid w:val="00D26550"/>
    <w:rsid w:val="00D26B72"/>
    <w:rsid w:val="00D26D41"/>
    <w:rsid w:val="00D26D88"/>
    <w:rsid w:val="00D26F5C"/>
    <w:rsid w:val="00D270A5"/>
    <w:rsid w:val="00D27484"/>
    <w:rsid w:val="00D27742"/>
    <w:rsid w:val="00D305E3"/>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54BB"/>
    <w:rsid w:val="00D45DD7"/>
    <w:rsid w:val="00D46F8C"/>
    <w:rsid w:val="00D47234"/>
    <w:rsid w:val="00D4730B"/>
    <w:rsid w:val="00D500BC"/>
    <w:rsid w:val="00D5016B"/>
    <w:rsid w:val="00D505E4"/>
    <w:rsid w:val="00D51367"/>
    <w:rsid w:val="00D518F2"/>
    <w:rsid w:val="00D51E3B"/>
    <w:rsid w:val="00D5200B"/>
    <w:rsid w:val="00D52459"/>
    <w:rsid w:val="00D5256C"/>
    <w:rsid w:val="00D52CA5"/>
    <w:rsid w:val="00D53989"/>
    <w:rsid w:val="00D53C9D"/>
    <w:rsid w:val="00D54954"/>
    <w:rsid w:val="00D54AF7"/>
    <w:rsid w:val="00D54EE2"/>
    <w:rsid w:val="00D569BF"/>
    <w:rsid w:val="00D57321"/>
    <w:rsid w:val="00D57447"/>
    <w:rsid w:val="00D57457"/>
    <w:rsid w:val="00D57A2E"/>
    <w:rsid w:val="00D57A69"/>
    <w:rsid w:val="00D57CD5"/>
    <w:rsid w:val="00D57EBC"/>
    <w:rsid w:val="00D57F38"/>
    <w:rsid w:val="00D60288"/>
    <w:rsid w:val="00D602EE"/>
    <w:rsid w:val="00D60444"/>
    <w:rsid w:val="00D60DB4"/>
    <w:rsid w:val="00D60EA6"/>
    <w:rsid w:val="00D6137D"/>
    <w:rsid w:val="00D61539"/>
    <w:rsid w:val="00D61688"/>
    <w:rsid w:val="00D619F5"/>
    <w:rsid w:val="00D61FA7"/>
    <w:rsid w:val="00D622D1"/>
    <w:rsid w:val="00D62368"/>
    <w:rsid w:val="00D62D14"/>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2959"/>
    <w:rsid w:val="00D747C5"/>
    <w:rsid w:val="00D747FE"/>
    <w:rsid w:val="00D74A1A"/>
    <w:rsid w:val="00D7546E"/>
    <w:rsid w:val="00D7598B"/>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65"/>
    <w:rsid w:val="00D850D2"/>
    <w:rsid w:val="00D85432"/>
    <w:rsid w:val="00D8547F"/>
    <w:rsid w:val="00D855BE"/>
    <w:rsid w:val="00D85BED"/>
    <w:rsid w:val="00D85ECF"/>
    <w:rsid w:val="00D8622F"/>
    <w:rsid w:val="00D864FB"/>
    <w:rsid w:val="00D872FF"/>
    <w:rsid w:val="00D875DF"/>
    <w:rsid w:val="00D87FB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DDE"/>
    <w:rsid w:val="00D97ED3"/>
    <w:rsid w:val="00DA1719"/>
    <w:rsid w:val="00DA1A44"/>
    <w:rsid w:val="00DA1C14"/>
    <w:rsid w:val="00DA24E1"/>
    <w:rsid w:val="00DA301A"/>
    <w:rsid w:val="00DA38D7"/>
    <w:rsid w:val="00DA3D7A"/>
    <w:rsid w:val="00DA43B3"/>
    <w:rsid w:val="00DA4580"/>
    <w:rsid w:val="00DA46AC"/>
    <w:rsid w:val="00DA4EE7"/>
    <w:rsid w:val="00DA535A"/>
    <w:rsid w:val="00DA576F"/>
    <w:rsid w:val="00DA5EF0"/>
    <w:rsid w:val="00DA630E"/>
    <w:rsid w:val="00DA66D5"/>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5129"/>
    <w:rsid w:val="00DB53BC"/>
    <w:rsid w:val="00DB57C6"/>
    <w:rsid w:val="00DB61D1"/>
    <w:rsid w:val="00DB66C7"/>
    <w:rsid w:val="00DB68FF"/>
    <w:rsid w:val="00DB6E9C"/>
    <w:rsid w:val="00DB7033"/>
    <w:rsid w:val="00DB7376"/>
    <w:rsid w:val="00DB73BE"/>
    <w:rsid w:val="00DB796B"/>
    <w:rsid w:val="00DB7B71"/>
    <w:rsid w:val="00DC0099"/>
    <w:rsid w:val="00DC017E"/>
    <w:rsid w:val="00DC0585"/>
    <w:rsid w:val="00DC07AB"/>
    <w:rsid w:val="00DC08DA"/>
    <w:rsid w:val="00DC0FF2"/>
    <w:rsid w:val="00DC12F0"/>
    <w:rsid w:val="00DC1A0F"/>
    <w:rsid w:val="00DC2065"/>
    <w:rsid w:val="00DC2185"/>
    <w:rsid w:val="00DC27DE"/>
    <w:rsid w:val="00DC319F"/>
    <w:rsid w:val="00DC4268"/>
    <w:rsid w:val="00DC4A66"/>
    <w:rsid w:val="00DC4D45"/>
    <w:rsid w:val="00DC4D49"/>
    <w:rsid w:val="00DC4F18"/>
    <w:rsid w:val="00DC5303"/>
    <w:rsid w:val="00DC5FD6"/>
    <w:rsid w:val="00DC623D"/>
    <w:rsid w:val="00DC640E"/>
    <w:rsid w:val="00DC67E7"/>
    <w:rsid w:val="00DC684D"/>
    <w:rsid w:val="00DC76BA"/>
    <w:rsid w:val="00DC7759"/>
    <w:rsid w:val="00DD004B"/>
    <w:rsid w:val="00DD04B5"/>
    <w:rsid w:val="00DD0558"/>
    <w:rsid w:val="00DD0722"/>
    <w:rsid w:val="00DD08A7"/>
    <w:rsid w:val="00DD0FF1"/>
    <w:rsid w:val="00DD1415"/>
    <w:rsid w:val="00DD2411"/>
    <w:rsid w:val="00DD2A7A"/>
    <w:rsid w:val="00DD3D32"/>
    <w:rsid w:val="00DD4103"/>
    <w:rsid w:val="00DD4BA0"/>
    <w:rsid w:val="00DD6030"/>
    <w:rsid w:val="00DD6D81"/>
    <w:rsid w:val="00DD744E"/>
    <w:rsid w:val="00DD7989"/>
    <w:rsid w:val="00DD7D9D"/>
    <w:rsid w:val="00DE049A"/>
    <w:rsid w:val="00DE05D3"/>
    <w:rsid w:val="00DE06C9"/>
    <w:rsid w:val="00DE11B6"/>
    <w:rsid w:val="00DE1386"/>
    <w:rsid w:val="00DE209C"/>
    <w:rsid w:val="00DE2516"/>
    <w:rsid w:val="00DE2C73"/>
    <w:rsid w:val="00DE2D81"/>
    <w:rsid w:val="00DE2FDD"/>
    <w:rsid w:val="00DE30D7"/>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43DF"/>
    <w:rsid w:val="00DF4A59"/>
    <w:rsid w:val="00DF4F2C"/>
    <w:rsid w:val="00DF5833"/>
    <w:rsid w:val="00DF5B4D"/>
    <w:rsid w:val="00DF6538"/>
    <w:rsid w:val="00DF66EF"/>
    <w:rsid w:val="00DF75F2"/>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C6E"/>
    <w:rsid w:val="00E10045"/>
    <w:rsid w:val="00E108EF"/>
    <w:rsid w:val="00E10D44"/>
    <w:rsid w:val="00E10E1F"/>
    <w:rsid w:val="00E11AE7"/>
    <w:rsid w:val="00E12278"/>
    <w:rsid w:val="00E138D9"/>
    <w:rsid w:val="00E13E82"/>
    <w:rsid w:val="00E14C12"/>
    <w:rsid w:val="00E14F66"/>
    <w:rsid w:val="00E150FB"/>
    <w:rsid w:val="00E1593A"/>
    <w:rsid w:val="00E16580"/>
    <w:rsid w:val="00E16880"/>
    <w:rsid w:val="00E16A93"/>
    <w:rsid w:val="00E170AB"/>
    <w:rsid w:val="00E17977"/>
    <w:rsid w:val="00E17D0B"/>
    <w:rsid w:val="00E17FAF"/>
    <w:rsid w:val="00E2006D"/>
    <w:rsid w:val="00E2011A"/>
    <w:rsid w:val="00E202E7"/>
    <w:rsid w:val="00E20B86"/>
    <w:rsid w:val="00E21273"/>
    <w:rsid w:val="00E21483"/>
    <w:rsid w:val="00E21A46"/>
    <w:rsid w:val="00E21DC4"/>
    <w:rsid w:val="00E2341E"/>
    <w:rsid w:val="00E240AD"/>
    <w:rsid w:val="00E2434F"/>
    <w:rsid w:val="00E245A3"/>
    <w:rsid w:val="00E25028"/>
    <w:rsid w:val="00E2526A"/>
    <w:rsid w:val="00E254F0"/>
    <w:rsid w:val="00E2568E"/>
    <w:rsid w:val="00E25DDB"/>
    <w:rsid w:val="00E2642C"/>
    <w:rsid w:val="00E26774"/>
    <w:rsid w:val="00E26BEF"/>
    <w:rsid w:val="00E27501"/>
    <w:rsid w:val="00E27550"/>
    <w:rsid w:val="00E279E4"/>
    <w:rsid w:val="00E302A9"/>
    <w:rsid w:val="00E3144B"/>
    <w:rsid w:val="00E31773"/>
    <w:rsid w:val="00E31CC1"/>
    <w:rsid w:val="00E31DDD"/>
    <w:rsid w:val="00E31E1B"/>
    <w:rsid w:val="00E3228F"/>
    <w:rsid w:val="00E340CC"/>
    <w:rsid w:val="00E34443"/>
    <w:rsid w:val="00E3483F"/>
    <w:rsid w:val="00E3494B"/>
    <w:rsid w:val="00E35C2C"/>
    <w:rsid w:val="00E363DB"/>
    <w:rsid w:val="00E40298"/>
    <w:rsid w:val="00E40D4F"/>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72E"/>
    <w:rsid w:val="00E54C10"/>
    <w:rsid w:val="00E55562"/>
    <w:rsid w:val="00E56441"/>
    <w:rsid w:val="00E56512"/>
    <w:rsid w:val="00E56781"/>
    <w:rsid w:val="00E56915"/>
    <w:rsid w:val="00E5699E"/>
    <w:rsid w:val="00E56B1D"/>
    <w:rsid w:val="00E57F33"/>
    <w:rsid w:val="00E57FBC"/>
    <w:rsid w:val="00E60053"/>
    <w:rsid w:val="00E60583"/>
    <w:rsid w:val="00E60DA6"/>
    <w:rsid w:val="00E60DEA"/>
    <w:rsid w:val="00E610D3"/>
    <w:rsid w:val="00E616E9"/>
    <w:rsid w:val="00E61962"/>
    <w:rsid w:val="00E61E0A"/>
    <w:rsid w:val="00E61E1F"/>
    <w:rsid w:val="00E62069"/>
    <w:rsid w:val="00E6356B"/>
    <w:rsid w:val="00E638C6"/>
    <w:rsid w:val="00E639D7"/>
    <w:rsid w:val="00E63C1D"/>
    <w:rsid w:val="00E63C61"/>
    <w:rsid w:val="00E63C9B"/>
    <w:rsid w:val="00E6503B"/>
    <w:rsid w:val="00E65434"/>
    <w:rsid w:val="00E65C1C"/>
    <w:rsid w:val="00E672AB"/>
    <w:rsid w:val="00E672F7"/>
    <w:rsid w:val="00E674ED"/>
    <w:rsid w:val="00E6760E"/>
    <w:rsid w:val="00E67B7B"/>
    <w:rsid w:val="00E70956"/>
    <w:rsid w:val="00E71056"/>
    <w:rsid w:val="00E712B2"/>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3027"/>
    <w:rsid w:val="00E9361D"/>
    <w:rsid w:val="00E93CBA"/>
    <w:rsid w:val="00E93D8C"/>
    <w:rsid w:val="00E94377"/>
    <w:rsid w:val="00E944EE"/>
    <w:rsid w:val="00E945BB"/>
    <w:rsid w:val="00E946D0"/>
    <w:rsid w:val="00E94A7D"/>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C64"/>
    <w:rsid w:val="00EA3E3B"/>
    <w:rsid w:val="00EA3FE5"/>
    <w:rsid w:val="00EA45AF"/>
    <w:rsid w:val="00EA48EE"/>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35E3"/>
    <w:rsid w:val="00EB3952"/>
    <w:rsid w:val="00EB4664"/>
    <w:rsid w:val="00EB4A36"/>
    <w:rsid w:val="00EB5DE1"/>
    <w:rsid w:val="00EB5E8F"/>
    <w:rsid w:val="00EB65E5"/>
    <w:rsid w:val="00EB6AEA"/>
    <w:rsid w:val="00EB74B8"/>
    <w:rsid w:val="00EC0083"/>
    <w:rsid w:val="00EC0B66"/>
    <w:rsid w:val="00EC0CD0"/>
    <w:rsid w:val="00EC0DAA"/>
    <w:rsid w:val="00EC0E86"/>
    <w:rsid w:val="00EC16DB"/>
    <w:rsid w:val="00EC22B6"/>
    <w:rsid w:val="00EC2A7E"/>
    <w:rsid w:val="00EC2CB3"/>
    <w:rsid w:val="00EC368A"/>
    <w:rsid w:val="00EC3939"/>
    <w:rsid w:val="00EC3B20"/>
    <w:rsid w:val="00EC3C39"/>
    <w:rsid w:val="00EC4132"/>
    <w:rsid w:val="00EC4315"/>
    <w:rsid w:val="00EC4F73"/>
    <w:rsid w:val="00EC5CF8"/>
    <w:rsid w:val="00EC5F11"/>
    <w:rsid w:val="00EC5F3C"/>
    <w:rsid w:val="00EC67E2"/>
    <w:rsid w:val="00EC6977"/>
    <w:rsid w:val="00EC6A7C"/>
    <w:rsid w:val="00EC6C4C"/>
    <w:rsid w:val="00EC6CE1"/>
    <w:rsid w:val="00EC7025"/>
    <w:rsid w:val="00EC7261"/>
    <w:rsid w:val="00EC7B2C"/>
    <w:rsid w:val="00EC7E63"/>
    <w:rsid w:val="00EC7F4C"/>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38"/>
    <w:rsid w:val="00ED7A78"/>
    <w:rsid w:val="00ED7FAF"/>
    <w:rsid w:val="00EE0C86"/>
    <w:rsid w:val="00EE10CD"/>
    <w:rsid w:val="00EE1529"/>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BFB"/>
    <w:rsid w:val="00EE6D5F"/>
    <w:rsid w:val="00EE7B65"/>
    <w:rsid w:val="00EE7EE6"/>
    <w:rsid w:val="00EF04BE"/>
    <w:rsid w:val="00EF0A72"/>
    <w:rsid w:val="00EF10FA"/>
    <w:rsid w:val="00EF1487"/>
    <w:rsid w:val="00EF1E80"/>
    <w:rsid w:val="00EF1FB3"/>
    <w:rsid w:val="00EF2135"/>
    <w:rsid w:val="00EF2956"/>
    <w:rsid w:val="00EF3A33"/>
    <w:rsid w:val="00EF4474"/>
    <w:rsid w:val="00EF4C99"/>
    <w:rsid w:val="00EF5CEF"/>
    <w:rsid w:val="00EF6273"/>
    <w:rsid w:val="00EF6647"/>
    <w:rsid w:val="00EF6B92"/>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6780"/>
    <w:rsid w:val="00F07F56"/>
    <w:rsid w:val="00F10311"/>
    <w:rsid w:val="00F10ACD"/>
    <w:rsid w:val="00F11037"/>
    <w:rsid w:val="00F11BB1"/>
    <w:rsid w:val="00F122A5"/>
    <w:rsid w:val="00F125A8"/>
    <w:rsid w:val="00F12CFC"/>
    <w:rsid w:val="00F12FDF"/>
    <w:rsid w:val="00F12FFA"/>
    <w:rsid w:val="00F140D6"/>
    <w:rsid w:val="00F1464B"/>
    <w:rsid w:val="00F14D9B"/>
    <w:rsid w:val="00F15C7A"/>
    <w:rsid w:val="00F15D4A"/>
    <w:rsid w:val="00F15E86"/>
    <w:rsid w:val="00F16970"/>
    <w:rsid w:val="00F16DAF"/>
    <w:rsid w:val="00F17749"/>
    <w:rsid w:val="00F2039C"/>
    <w:rsid w:val="00F2039F"/>
    <w:rsid w:val="00F20A5C"/>
    <w:rsid w:val="00F215FA"/>
    <w:rsid w:val="00F21B91"/>
    <w:rsid w:val="00F21E1B"/>
    <w:rsid w:val="00F22AA0"/>
    <w:rsid w:val="00F24BED"/>
    <w:rsid w:val="00F24F7D"/>
    <w:rsid w:val="00F24FC9"/>
    <w:rsid w:val="00F26CDE"/>
    <w:rsid w:val="00F2703C"/>
    <w:rsid w:val="00F271D6"/>
    <w:rsid w:val="00F273A4"/>
    <w:rsid w:val="00F2751B"/>
    <w:rsid w:val="00F27CC5"/>
    <w:rsid w:val="00F3018E"/>
    <w:rsid w:val="00F30BF6"/>
    <w:rsid w:val="00F30FB8"/>
    <w:rsid w:val="00F3208E"/>
    <w:rsid w:val="00F32A4F"/>
    <w:rsid w:val="00F32B2A"/>
    <w:rsid w:val="00F32C1D"/>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1572"/>
    <w:rsid w:val="00F41793"/>
    <w:rsid w:val="00F43673"/>
    <w:rsid w:val="00F436D8"/>
    <w:rsid w:val="00F43864"/>
    <w:rsid w:val="00F442C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60510"/>
    <w:rsid w:val="00F61642"/>
    <w:rsid w:val="00F61EFC"/>
    <w:rsid w:val="00F62190"/>
    <w:rsid w:val="00F6225F"/>
    <w:rsid w:val="00F629F6"/>
    <w:rsid w:val="00F62BF5"/>
    <w:rsid w:val="00F62DFB"/>
    <w:rsid w:val="00F63B9C"/>
    <w:rsid w:val="00F6430A"/>
    <w:rsid w:val="00F6485C"/>
    <w:rsid w:val="00F6495B"/>
    <w:rsid w:val="00F657AE"/>
    <w:rsid w:val="00F65EA0"/>
    <w:rsid w:val="00F664DD"/>
    <w:rsid w:val="00F6679D"/>
    <w:rsid w:val="00F66CF2"/>
    <w:rsid w:val="00F66FAE"/>
    <w:rsid w:val="00F67A53"/>
    <w:rsid w:val="00F67B12"/>
    <w:rsid w:val="00F701FA"/>
    <w:rsid w:val="00F70620"/>
    <w:rsid w:val="00F71F88"/>
    <w:rsid w:val="00F720B6"/>
    <w:rsid w:val="00F72344"/>
    <w:rsid w:val="00F725D6"/>
    <w:rsid w:val="00F73496"/>
    <w:rsid w:val="00F7418C"/>
    <w:rsid w:val="00F74649"/>
    <w:rsid w:val="00F74964"/>
    <w:rsid w:val="00F74D39"/>
    <w:rsid w:val="00F74ED8"/>
    <w:rsid w:val="00F759DC"/>
    <w:rsid w:val="00F763E5"/>
    <w:rsid w:val="00F776F5"/>
    <w:rsid w:val="00F77C9F"/>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9E"/>
    <w:rsid w:val="00F970AF"/>
    <w:rsid w:val="00F97376"/>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C60"/>
    <w:rsid w:val="00FA4DEA"/>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69F"/>
    <w:rsid w:val="00FE4CBF"/>
    <w:rsid w:val="00FE4FDB"/>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2FC6"/>
    <w:rsid w:val="00FF4378"/>
    <w:rsid w:val="00FF45D0"/>
    <w:rsid w:val="00FF5779"/>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7"/>
    <o:shapelayout v:ext="edit">
      <o:idmap v:ext="edit" data="1"/>
    </o:shapelayout>
  </w:shapeDefaults>
  <w:decimalSymbol w:val="."/>
  <w:listSeparator w:val=","/>
  <w14:docId w14:val="6784E293"/>
  <w15:docId w15:val="{86D6CA8F-1A67-4BA5-BF71-BC815FE7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76AA-5AF4-4812-9AE4-F9C9295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8222</Words>
  <Characters>46869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54982</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7</cp:revision>
  <cp:lastPrinted>2021-10-12T03:20:00Z</cp:lastPrinted>
  <dcterms:created xsi:type="dcterms:W3CDTF">2022-04-07T02:55:00Z</dcterms:created>
  <dcterms:modified xsi:type="dcterms:W3CDTF">2022-04-07T03:08:00Z</dcterms:modified>
</cp:coreProperties>
</file>